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5020" w14:textId="3B5B839B" w:rsidR="000F2F35" w:rsidRDefault="000F2F35">
      <w:pPr>
        <w:spacing w:line="259" w:lineRule="auto"/>
        <w:sectPr w:rsidR="000F2F35" w:rsidSect="00C844F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0"/>
          <w:cols w:space="720"/>
          <w:titlePg/>
          <w:docGrid w:linePitch="360"/>
        </w:sectPr>
      </w:pPr>
      <w:bookmarkStart w:id="0" w:name="_Hlk83051794"/>
      <w:bookmarkEnd w:id="0"/>
      <w:r>
        <w:rPr>
          <w:noProof/>
        </w:rPr>
        <mc:AlternateContent>
          <mc:Choice Requires="wps">
            <w:drawing>
              <wp:anchor distT="0" distB="0" distL="114300" distR="114300" simplePos="0" relativeHeight="251659264" behindDoc="0" locked="0" layoutInCell="1" allowOverlap="1" wp14:anchorId="40D4AFCB" wp14:editId="0BBC2C6E">
                <wp:simplePos x="0" y="0"/>
                <wp:positionH relativeFrom="margin">
                  <wp:posOffset>-482600</wp:posOffset>
                </wp:positionH>
                <wp:positionV relativeFrom="margin">
                  <wp:posOffset>1333500</wp:posOffset>
                </wp:positionV>
                <wp:extent cx="6915150" cy="5124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15150" cy="5124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FF6CAC" w14:textId="0BFCEBB9" w:rsidR="000F2F35" w:rsidRPr="00B16D29" w:rsidRDefault="002545D8" w:rsidP="000F2F35">
                            <w:pPr>
                              <w:pStyle w:val="DocumentTitle-CoverPage"/>
                            </w:pPr>
                            <w:r>
                              <w:t>GPAC Meeting Summary</w:t>
                            </w:r>
                          </w:p>
                          <w:p w14:paraId="2A6B4ADA" w14:textId="16352090" w:rsidR="000F2F35" w:rsidRPr="00B16D29" w:rsidRDefault="000F2F35" w:rsidP="000F2F35">
                            <w:pPr>
                              <w:pStyle w:val="Date"/>
                            </w:pPr>
                            <w:r w:rsidRPr="0028371D">
                              <w:br/>
                            </w:r>
                            <w:r w:rsidR="00D31464">
                              <w:t>February</w:t>
                            </w:r>
                            <w:r w:rsidR="0036678B">
                              <w:t xml:space="preserve"> 1</w:t>
                            </w:r>
                            <w:r w:rsidR="00D31464">
                              <w:t>5</w:t>
                            </w:r>
                            <w:r w:rsidR="0036678B">
                              <w:t>, 2024</w:t>
                            </w:r>
                            <w:r w:rsidR="002545D8">
                              <w:t>, 6:30-9:00 PM</w:t>
                            </w:r>
                          </w:p>
                          <w:p w14:paraId="6391A0EE" w14:textId="77777777" w:rsidR="000F2F35" w:rsidRDefault="000F2F35"/>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4AFCB" id="_x0000_t202" coordsize="21600,21600" o:spt="202" path="m,l,21600r21600,l21600,xe">
                <v:stroke joinstyle="miter"/>
                <v:path gradientshapeok="t" o:connecttype="rect"/>
              </v:shapetype>
              <v:shape id="Text Box 7" o:spid="_x0000_s1026" type="#_x0000_t202" style="position:absolute;margin-left:-38pt;margin-top:105pt;width:544.5pt;height:4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" filled="f" stroked="f">
                <v:textbox>
                  <w:txbxContent>
                    <w:p w14:paraId="4FFF6CAC" w14:textId="0BFCEBB9" w:rsidR="000F2F35" w:rsidRPr="00B16D29" w:rsidRDefault="002545D8" w:rsidP="000F2F35">
                      <w:pPr>
                        <w:pStyle w:val="DocumentTitle-CoverPage"/>
                      </w:pPr>
                      <w:r>
                        <w:t>GPAC Meeting Summary</w:t>
                      </w:r>
                    </w:p>
                    <w:p w14:paraId="2A6B4ADA" w14:textId="16352090" w:rsidR="000F2F35" w:rsidRPr="00B16D29" w:rsidRDefault="000F2F35" w:rsidP="000F2F35">
                      <w:pPr>
                        <w:pStyle w:val="Date"/>
                      </w:pPr>
                      <w:r w:rsidRPr="0028371D">
                        <w:br/>
                      </w:r>
                      <w:r w:rsidR="00D31464">
                        <w:t>February</w:t>
                      </w:r>
                      <w:r w:rsidR="0036678B">
                        <w:t xml:space="preserve"> 1</w:t>
                      </w:r>
                      <w:r w:rsidR="00D31464">
                        <w:t>5</w:t>
                      </w:r>
                      <w:r w:rsidR="0036678B">
                        <w:t>, 2024</w:t>
                      </w:r>
                      <w:r w:rsidR="002545D8">
                        <w:t>, 6:30-9:00 PM</w:t>
                      </w:r>
                    </w:p>
                    <w:p w14:paraId="6391A0EE" w14:textId="77777777" w:rsidR="000F2F35" w:rsidRDefault="000F2F35"/>
                  </w:txbxContent>
                </v:textbox>
                <w10:wrap anchorx="margin" anchory="margin"/>
              </v:shape>
            </w:pict>
          </mc:Fallback>
        </mc:AlternateContent>
      </w:r>
    </w:p>
    <w:p w14:paraId="4DA61CB8" w14:textId="52F85B38" w:rsidR="00A42D1F" w:rsidRPr="00D028EF" w:rsidRDefault="002545D8" w:rsidP="003B737F">
      <w:pPr>
        <w:pStyle w:val="Heading1"/>
      </w:pPr>
      <w:bookmarkStart w:id="1" w:name="_Toc83999393"/>
      <w:r>
        <w:lastRenderedPageBreak/>
        <w:t>Introduction</w:t>
      </w:r>
      <w:bookmarkEnd w:id="1"/>
    </w:p>
    <w:p w14:paraId="52EF36D7" w14:textId="2CEAB5E5" w:rsidR="002545D8" w:rsidRPr="002545D8" w:rsidRDefault="002545D8" w:rsidP="0074565E">
      <w:pPr>
        <w:pStyle w:val="Heading2"/>
        <w:rPr>
          <w:b/>
          <w:bCs/>
        </w:rPr>
      </w:pPr>
      <w:r>
        <w:t>Meeting Access</w:t>
      </w:r>
    </w:p>
    <w:p w14:paraId="580E4144" w14:textId="6032E933" w:rsidR="00FA2E15" w:rsidRPr="00FA2E15" w:rsidRDefault="002545D8" w:rsidP="00FA2E15">
      <w:pPr>
        <w:rPr>
          <w:color w:val="5DAABC" w:themeColor="hyperlink"/>
          <w:u w:val="single"/>
        </w:rPr>
      </w:pPr>
      <w:bookmarkStart w:id="2" w:name="_Hlk83049197"/>
      <w:r w:rsidRPr="009702BE">
        <w:t>All GPAC Meetings are public</w:t>
      </w:r>
      <w:r w:rsidR="001E7657">
        <w:t>,</w:t>
      </w:r>
      <w:r w:rsidR="00477FAE">
        <w:t xml:space="preserve"> and </w:t>
      </w:r>
      <w:r w:rsidR="001E7657">
        <w:t>this meeting was held in person at the Petaluma Community Center.</w:t>
      </w:r>
      <w:r w:rsidR="00BE41F7">
        <w:t xml:space="preserve"> </w:t>
      </w:r>
      <w:r w:rsidRPr="009702BE">
        <w:t xml:space="preserve">Meeting </w:t>
      </w:r>
      <w:r w:rsidR="001A5EE3" w:rsidRPr="009702BE">
        <w:t>information</w:t>
      </w:r>
      <w:r w:rsidR="000C0430" w:rsidRPr="009702BE">
        <w:t xml:space="preserve">, </w:t>
      </w:r>
      <w:r w:rsidR="003F09E0">
        <w:t>p</w:t>
      </w:r>
      <w:r w:rsidR="00C93B5E">
        <w:t xml:space="preserve">resentation slides, </w:t>
      </w:r>
      <w:r w:rsidR="001A5EE3" w:rsidRPr="009702BE">
        <w:t xml:space="preserve">and </w:t>
      </w:r>
      <w:r w:rsidR="00C93B5E">
        <w:t xml:space="preserve">other </w:t>
      </w:r>
      <w:r w:rsidR="001A5EE3" w:rsidRPr="009702BE">
        <w:t xml:space="preserve">materials </w:t>
      </w:r>
      <w:r w:rsidRPr="009702BE">
        <w:t>are posted on the City’s Meetings site</w:t>
      </w:r>
      <w:r w:rsidR="00BF4DB4">
        <w:t xml:space="preserve"> and the Petaluma General Plan website:</w:t>
      </w:r>
      <w:r w:rsidRPr="009702BE">
        <w:t xml:space="preserve"> </w:t>
      </w:r>
      <w:hyperlink r:id="rId17" w:history="1">
        <w:r w:rsidRPr="009702BE">
          <w:rPr>
            <w:rStyle w:val="Hyperlink"/>
          </w:rPr>
          <w:t>www.cityofpetaluma.org/meetings/</w:t>
        </w:r>
      </w:hyperlink>
      <w:r w:rsidR="00FA2E15">
        <w:t xml:space="preserve"> a</w:t>
      </w:r>
      <w:r w:rsidR="00BF4DB4" w:rsidRPr="00BF4DB4">
        <w:t>nd</w:t>
      </w:r>
      <w:r w:rsidR="00BF4DB4">
        <w:rPr>
          <w:rStyle w:val="Hyperlink"/>
        </w:rPr>
        <w:t xml:space="preserve"> </w:t>
      </w:r>
      <w:hyperlink r:id="rId18" w:history="1">
        <w:r w:rsidR="00FA2E15" w:rsidRPr="00337797">
          <w:rPr>
            <w:rStyle w:val="Hyperlink"/>
          </w:rPr>
          <w:t>https://www.planpetaluma.org/</w:t>
        </w:r>
      </w:hyperlink>
      <w:r w:rsidR="00FA2E15" w:rsidRPr="00FA2E15">
        <w:rPr>
          <w:rStyle w:val="Hyperlink"/>
          <w:u w:val="none"/>
        </w:rPr>
        <w:t>.</w:t>
      </w:r>
    </w:p>
    <w:bookmarkEnd w:id="2"/>
    <w:p w14:paraId="1789B8E7" w14:textId="26A3F3DB" w:rsidR="002545D8" w:rsidRPr="002545D8" w:rsidRDefault="002545D8" w:rsidP="0074565E">
      <w:pPr>
        <w:pStyle w:val="Heading2"/>
      </w:pPr>
      <w:r w:rsidRPr="002545D8">
        <w:t>Agenda</w:t>
      </w:r>
    </w:p>
    <w:p w14:paraId="789EB930" w14:textId="0558DCFE" w:rsidR="002545D8" w:rsidRDefault="002545D8" w:rsidP="0060582B">
      <w:pPr>
        <w:pStyle w:val="ListParagraph"/>
        <w:numPr>
          <w:ilvl w:val="0"/>
          <w:numId w:val="3"/>
        </w:numPr>
        <w:rPr>
          <w:rStyle w:val="DocumentShortSummaryChar"/>
          <w:rFonts w:asciiTheme="minorHAnsi" w:hAnsiTheme="minorHAnsi" w:cstheme="majorHAnsi"/>
          <w:i w:val="0"/>
          <w:iCs w:val="0"/>
          <w:sz w:val="20"/>
          <w:szCs w:val="20"/>
        </w:rPr>
      </w:pPr>
      <w:bookmarkStart w:id="3" w:name="_Hlk83049210"/>
      <w:r>
        <w:rPr>
          <w:rStyle w:val="DocumentShortSummaryChar"/>
          <w:rFonts w:asciiTheme="minorHAnsi" w:hAnsiTheme="minorHAnsi" w:cstheme="majorHAnsi"/>
          <w:i w:val="0"/>
          <w:iCs w:val="0"/>
          <w:sz w:val="20"/>
          <w:szCs w:val="20"/>
        </w:rPr>
        <w:t xml:space="preserve">Welcome </w:t>
      </w:r>
    </w:p>
    <w:p w14:paraId="48E8D8A0" w14:textId="77777777" w:rsidR="0058317E" w:rsidRDefault="0058317E" w:rsidP="0058317E">
      <w:pPr>
        <w:pStyle w:val="ListParagraph"/>
        <w:numPr>
          <w:ilvl w:val="0"/>
          <w:numId w:val="3"/>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Project and Staff Updates</w:t>
      </w:r>
    </w:p>
    <w:p w14:paraId="576294FD" w14:textId="64FD5B25" w:rsidR="00AE07B9" w:rsidRDefault="004A3DE0" w:rsidP="000152D5">
      <w:pPr>
        <w:pStyle w:val="ListParagraph"/>
        <w:numPr>
          <w:ilvl w:val="0"/>
          <w:numId w:val="3"/>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 xml:space="preserve">GPAC Roles in </w:t>
      </w:r>
      <w:r w:rsidR="00AE07B9">
        <w:rPr>
          <w:rStyle w:val="DocumentShortSummaryChar"/>
          <w:rFonts w:asciiTheme="minorHAnsi" w:hAnsiTheme="minorHAnsi" w:cstheme="majorHAnsi"/>
          <w:i w:val="0"/>
          <w:iCs w:val="0"/>
          <w:sz w:val="20"/>
          <w:szCs w:val="20"/>
        </w:rPr>
        <w:t xml:space="preserve">Upcoming Community Engagement </w:t>
      </w:r>
    </w:p>
    <w:p w14:paraId="3526582B" w14:textId="77777777" w:rsidR="00AE07B9" w:rsidRDefault="00AE07B9" w:rsidP="000F0FB9">
      <w:pPr>
        <w:pStyle w:val="ListParagraph"/>
        <w:numPr>
          <w:ilvl w:val="1"/>
          <w:numId w:val="3"/>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Public Comment</w:t>
      </w:r>
      <w:r w:rsidRPr="00850069">
        <w:rPr>
          <w:rStyle w:val="DocumentShortSummaryChar"/>
          <w:rFonts w:asciiTheme="minorHAnsi" w:hAnsiTheme="minorHAnsi" w:cstheme="majorHAnsi"/>
          <w:i w:val="0"/>
          <w:iCs w:val="0"/>
          <w:sz w:val="20"/>
          <w:szCs w:val="20"/>
        </w:rPr>
        <w:t xml:space="preserve"> </w:t>
      </w:r>
      <w:r>
        <w:rPr>
          <w:rStyle w:val="DocumentShortSummaryChar"/>
          <w:rFonts w:asciiTheme="minorHAnsi" w:hAnsiTheme="minorHAnsi" w:cstheme="majorHAnsi"/>
          <w:i w:val="0"/>
          <w:iCs w:val="0"/>
          <w:sz w:val="20"/>
          <w:szCs w:val="20"/>
        </w:rPr>
        <w:t xml:space="preserve">&amp; GPAC Discussion </w:t>
      </w:r>
    </w:p>
    <w:p w14:paraId="0E0C9B4B" w14:textId="44850933" w:rsidR="00D10BE0" w:rsidRPr="000152D5" w:rsidRDefault="00AE07B9" w:rsidP="000152D5">
      <w:pPr>
        <w:pStyle w:val="ListParagraph"/>
        <w:numPr>
          <w:ilvl w:val="0"/>
          <w:numId w:val="3"/>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Strategies for Making Petaluma a 15-Minute City</w:t>
      </w:r>
    </w:p>
    <w:p w14:paraId="70BFDA8E" w14:textId="44D067AA" w:rsidR="00BB3844" w:rsidRDefault="00624F48" w:rsidP="000F0FB9">
      <w:pPr>
        <w:pStyle w:val="ListParagraph"/>
        <w:numPr>
          <w:ilvl w:val="1"/>
          <w:numId w:val="3"/>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Public Comment</w:t>
      </w:r>
      <w:r w:rsidR="00850069" w:rsidRPr="00850069">
        <w:rPr>
          <w:rStyle w:val="DocumentShortSummaryChar"/>
          <w:rFonts w:asciiTheme="minorHAnsi" w:hAnsiTheme="minorHAnsi" w:cstheme="majorHAnsi"/>
          <w:i w:val="0"/>
          <w:iCs w:val="0"/>
          <w:sz w:val="20"/>
          <w:szCs w:val="20"/>
        </w:rPr>
        <w:t xml:space="preserve"> </w:t>
      </w:r>
      <w:r w:rsidR="00A8125E">
        <w:rPr>
          <w:rStyle w:val="DocumentShortSummaryChar"/>
          <w:rFonts w:asciiTheme="minorHAnsi" w:hAnsiTheme="minorHAnsi" w:cstheme="majorHAnsi"/>
          <w:i w:val="0"/>
          <w:iCs w:val="0"/>
          <w:sz w:val="20"/>
          <w:szCs w:val="20"/>
        </w:rPr>
        <w:t xml:space="preserve">&amp; </w:t>
      </w:r>
      <w:r w:rsidR="0036678B">
        <w:rPr>
          <w:rStyle w:val="DocumentShortSummaryChar"/>
          <w:rFonts w:asciiTheme="minorHAnsi" w:hAnsiTheme="minorHAnsi" w:cstheme="majorHAnsi"/>
          <w:i w:val="0"/>
          <w:iCs w:val="0"/>
          <w:sz w:val="20"/>
          <w:szCs w:val="20"/>
        </w:rPr>
        <w:t xml:space="preserve">GPAC </w:t>
      </w:r>
      <w:r w:rsidR="00850069">
        <w:rPr>
          <w:rStyle w:val="DocumentShortSummaryChar"/>
          <w:rFonts w:asciiTheme="minorHAnsi" w:hAnsiTheme="minorHAnsi" w:cstheme="majorHAnsi"/>
          <w:i w:val="0"/>
          <w:iCs w:val="0"/>
          <w:sz w:val="20"/>
          <w:szCs w:val="20"/>
        </w:rPr>
        <w:t xml:space="preserve">Discussion </w:t>
      </w:r>
    </w:p>
    <w:p w14:paraId="26C62077" w14:textId="0481EA11" w:rsidR="002545D8" w:rsidRDefault="002545D8" w:rsidP="0060582B">
      <w:pPr>
        <w:pStyle w:val="ListParagraph"/>
        <w:numPr>
          <w:ilvl w:val="0"/>
          <w:numId w:val="3"/>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 xml:space="preserve">GPAC </w:t>
      </w:r>
      <w:r w:rsidR="00477FAE">
        <w:rPr>
          <w:rStyle w:val="DocumentShortSummaryChar"/>
          <w:rFonts w:asciiTheme="minorHAnsi" w:hAnsiTheme="minorHAnsi" w:cstheme="majorHAnsi"/>
          <w:i w:val="0"/>
          <w:iCs w:val="0"/>
          <w:sz w:val="20"/>
          <w:szCs w:val="20"/>
        </w:rPr>
        <w:t xml:space="preserve">Member </w:t>
      </w:r>
      <w:r w:rsidR="00AE07B9">
        <w:rPr>
          <w:rStyle w:val="DocumentShortSummaryChar"/>
          <w:rFonts w:asciiTheme="minorHAnsi" w:hAnsiTheme="minorHAnsi" w:cstheme="majorHAnsi"/>
          <w:i w:val="0"/>
          <w:iCs w:val="0"/>
          <w:sz w:val="20"/>
          <w:szCs w:val="20"/>
        </w:rPr>
        <w:t xml:space="preserve">General </w:t>
      </w:r>
      <w:r w:rsidR="00B71E73">
        <w:rPr>
          <w:rStyle w:val="DocumentShortSummaryChar"/>
          <w:rFonts w:asciiTheme="minorHAnsi" w:hAnsiTheme="minorHAnsi" w:cstheme="majorHAnsi"/>
          <w:i w:val="0"/>
          <w:iCs w:val="0"/>
          <w:sz w:val="20"/>
          <w:szCs w:val="20"/>
        </w:rPr>
        <w:t>Comment</w:t>
      </w:r>
    </w:p>
    <w:p w14:paraId="2BF6E74C" w14:textId="1618098D" w:rsidR="00477FAE" w:rsidRPr="00477FAE" w:rsidRDefault="00477FAE" w:rsidP="00477FAE">
      <w:pPr>
        <w:pStyle w:val="ListParagraph"/>
        <w:numPr>
          <w:ilvl w:val="0"/>
          <w:numId w:val="3"/>
        </w:numPr>
        <w:rPr>
          <w:rStyle w:val="DocumentShortSummaryChar"/>
          <w:rFonts w:asciiTheme="minorHAnsi" w:hAnsiTheme="minorHAnsi" w:cstheme="majorHAnsi"/>
          <w:i w:val="0"/>
          <w:iCs w:val="0"/>
          <w:sz w:val="20"/>
          <w:szCs w:val="20"/>
        </w:rPr>
      </w:pPr>
      <w:r w:rsidRPr="003B737F">
        <w:rPr>
          <w:rStyle w:val="DocumentShortSummaryChar"/>
          <w:rFonts w:asciiTheme="minorHAnsi" w:hAnsiTheme="minorHAnsi" w:cstheme="majorHAnsi"/>
          <w:i w:val="0"/>
          <w:iCs w:val="0"/>
          <w:sz w:val="20"/>
          <w:szCs w:val="20"/>
        </w:rPr>
        <w:t>General</w:t>
      </w:r>
      <w:r>
        <w:rPr>
          <w:rStyle w:val="DocumentShortSummaryChar"/>
          <w:rFonts w:asciiTheme="minorHAnsi" w:hAnsiTheme="minorHAnsi" w:cstheme="majorHAnsi"/>
          <w:i w:val="0"/>
          <w:iCs w:val="0"/>
          <w:sz w:val="20"/>
          <w:szCs w:val="20"/>
        </w:rPr>
        <w:t xml:space="preserve"> Public Comment </w:t>
      </w:r>
    </w:p>
    <w:bookmarkEnd w:id="3"/>
    <w:p w14:paraId="3C6CF451" w14:textId="2DB8EFEE" w:rsidR="005A69EB" w:rsidRPr="005A69EB" w:rsidRDefault="005A69EB" w:rsidP="0074565E">
      <w:pPr>
        <w:pStyle w:val="Heading2"/>
        <w:rPr>
          <w:rStyle w:val="DocumentShortSummaryChar"/>
          <w:rFonts w:asciiTheme="majorHAnsi" w:hAnsiTheme="majorHAnsi" w:cstheme="majorHAnsi"/>
          <w:i w:val="0"/>
          <w:iCs w:val="0"/>
          <w:color w:val="auto"/>
          <w:sz w:val="28"/>
          <w:szCs w:val="28"/>
          <w:shd w:val="clear" w:color="auto" w:fill="FFFFFF"/>
        </w:rPr>
      </w:pPr>
      <w:r w:rsidRPr="005A69EB">
        <w:rPr>
          <w:rStyle w:val="DocumentShortSummaryChar"/>
          <w:rFonts w:asciiTheme="majorHAnsi" w:hAnsiTheme="majorHAnsi" w:cstheme="majorHAnsi"/>
          <w:i w:val="0"/>
          <w:iCs w:val="0"/>
          <w:sz w:val="28"/>
          <w:szCs w:val="28"/>
        </w:rPr>
        <w:t>Attendance</w:t>
      </w:r>
    </w:p>
    <w:p w14:paraId="6C46480E" w14:textId="705C526D" w:rsidR="00632B43" w:rsidRDefault="005A69EB" w:rsidP="00D11C68">
      <w:pPr>
        <w:widowControl w:val="0"/>
      </w:pPr>
      <w:bookmarkStart w:id="4" w:name="_Hlk83049221"/>
      <w:r>
        <w:t>There were</w:t>
      </w:r>
      <w:r w:rsidR="00732C76">
        <w:t xml:space="preserve"> </w:t>
      </w:r>
      <w:r w:rsidR="0051519D">
        <w:t>12</w:t>
      </w:r>
      <w:r w:rsidR="00262E4C">
        <w:t xml:space="preserve"> </w:t>
      </w:r>
      <w:r>
        <w:t xml:space="preserve">total members of the General Plan Advisory Committee (GPAC) members in attendance, as well as members of the public. </w:t>
      </w:r>
      <w:bookmarkEnd w:id="4"/>
      <w:r w:rsidR="000D6CE9">
        <w:t>The following GPAC members were present:</w:t>
      </w:r>
    </w:p>
    <w:p w14:paraId="551C1669" w14:textId="77777777" w:rsidR="00E65BAC" w:rsidRDefault="00E65BAC" w:rsidP="00D11C68">
      <w:pPr>
        <w:pStyle w:val="ListParagraph"/>
        <w:widowControl w:val="0"/>
        <w:numPr>
          <w:ilvl w:val="0"/>
          <w:numId w:val="4"/>
        </w:numPr>
        <w:rPr>
          <w:rStyle w:val="DocumentShortSummaryChar"/>
          <w:rFonts w:asciiTheme="minorHAnsi" w:hAnsiTheme="minorHAnsi" w:cstheme="majorHAnsi"/>
          <w:i w:val="0"/>
          <w:iCs w:val="0"/>
          <w:sz w:val="20"/>
          <w:szCs w:val="20"/>
        </w:rPr>
        <w:sectPr w:rsidR="00E65BAC" w:rsidSect="00C844FF">
          <w:headerReference w:type="even" r:id="rId19"/>
          <w:headerReference w:type="default" r:id="rId20"/>
          <w:footerReference w:type="default" r:id="rId21"/>
          <w:endnotePr>
            <w:numFmt w:val="decimal"/>
          </w:endnotePr>
          <w:pgSz w:w="12240" w:h="15840"/>
          <w:pgMar w:top="1440" w:right="1440" w:bottom="1440" w:left="1440" w:header="720" w:footer="288" w:gutter="0"/>
          <w:cols w:space="720"/>
          <w:docGrid w:linePitch="360"/>
        </w:sectPr>
      </w:pPr>
    </w:p>
    <w:p w14:paraId="1E417D0F" w14:textId="42E0440C" w:rsidR="00A14973" w:rsidRDefault="007035A6" w:rsidP="00D11C68">
      <w:pPr>
        <w:pStyle w:val="ListParagraph"/>
        <w:widowControl w:val="0"/>
        <w:numPr>
          <w:ilvl w:val="0"/>
          <w:numId w:val="4"/>
        </w:numPr>
        <w:rPr>
          <w:rStyle w:val="DocumentShortSummaryChar"/>
          <w:rFonts w:asciiTheme="minorHAnsi" w:hAnsiTheme="minorHAnsi" w:cstheme="majorHAnsi"/>
          <w:i w:val="0"/>
          <w:iCs w:val="0"/>
          <w:sz w:val="20"/>
          <w:szCs w:val="20"/>
        </w:rPr>
      </w:pPr>
      <w:r w:rsidRPr="00A14973">
        <w:rPr>
          <w:rStyle w:val="DocumentShortSummaryChar"/>
          <w:rFonts w:asciiTheme="minorHAnsi" w:hAnsiTheme="minorHAnsi" w:cstheme="majorHAnsi"/>
          <w:i w:val="0"/>
          <w:iCs w:val="0"/>
          <w:sz w:val="20"/>
          <w:szCs w:val="20"/>
        </w:rPr>
        <w:t>Dave Alden</w:t>
      </w:r>
    </w:p>
    <w:p w14:paraId="437741C5" w14:textId="2AE22D98" w:rsidR="00971003" w:rsidRDefault="00971003" w:rsidP="00971003">
      <w:pPr>
        <w:pStyle w:val="ListParagraph"/>
        <w:widowControl w:val="0"/>
        <w:numPr>
          <w:ilvl w:val="0"/>
          <w:numId w:val="4"/>
        </w:numPr>
        <w:rPr>
          <w:rStyle w:val="DocumentShortSummaryChar"/>
          <w:rFonts w:asciiTheme="minorHAnsi" w:hAnsiTheme="minorHAnsi" w:cstheme="majorHAnsi"/>
          <w:i w:val="0"/>
          <w:iCs w:val="0"/>
          <w:sz w:val="20"/>
          <w:szCs w:val="20"/>
        </w:rPr>
      </w:pPr>
      <w:r w:rsidRPr="00D11C68">
        <w:rPr>
          <w:rStyle w:val="DocumentShortSummaryChar"/>
          <w:rFonts w:asciiTheme="minorHAnsi" w:hAnsiTheme="minorHAnsi" w:cstheme="majorHAnsi"/>
          <w:i w:val="0"/>
          <w:iCs w:val="0"/>
          <w:sz w:val="20"/>
          <w:szCs w:val="20"/>
        </w:rPr>
        <w:t>Mary Dooley</w:t>
      </w:r>
    </w:p>
    <w:p w14:paraId="5965186D" w14:textId="77777777" w:rsidR="0051519D" w:rsidRDefault="00971003" w:rsidP="009439AE">
      <w:pPr>
        <w:pStyle w:val="ListParagraph"/>
        <w:widowControl w:val="0"/>
        <w:numPr>
          <w:ilvl w:val="0"/>
          <w:numId w:val="4"/>
        </w:numPr>
      </w:pPr>
      <w:r>
        <w:t>Ali Gaylord</w:t>
      </w:r>
      <w:r w:rsidR="009D493E">
        <w:t xml:space="preserve"> </w:t>
      </w:r>
    </w:p>
    <w:p w14:paraId="009D824B" w14:textId="3340D87A" w:rsidR="00872D8B" w:rsidRPr="0051519D" w:rsidRDefault="00872D8B" w:rsidP="009439AE">
      <w:pPr>
        <w:pStyle w:val="ListParagraph"/>
        <w:widowControl w:val="0"/>
        <w:numPr>
          <w:ilvl w:val="0"/>
          <w:numId w:val="4"/>
        </w:numPr>
        <w:rPr>
          <w:rStyle w:val="DocumentShortSummaryChar"/>
          <w:rFonts w:asciiTheme="minorHAnsi" w:hAnsiTheme="minorHAnsi" w:cstheme="majorHAnsi"/>
          <w:i w:val="0"/>
          <w:iCs w:val="0"/>
          <w:sz w:val="20"/>
          <w:szCs w:val="20"/>
        </w:rPr>
      </w:pPr>
      <w:r w:rsidRPr="0051519D">
        <w:rPr>
          <w:rStyle w:val="DocumentShortSummaryChar"/>
          <w:rFonts w:asciiTheme="minorHAnsi" w:hAnsiTheme="minorHAnsi" w:cstheme="majorHAnsi"/>
          <w:i w:val="0"/>
          <w:iCs w:val="0"/>
          <w:sz w:val="20"/>
          <w:szCs w:val="20"/>
        </w:rPr>
        <w:t>Yensi Jacobo</w:t>
      </w:r>
      <w:r w:rsidR="009D493E" w:rsidRPr="0051519D">
        <w:rPr>
          <w:rStyle w:val="DocumentShortSummaryChar"/>
          <w:rFonts w:asciiTheme="minorHAnsi" w:hAnsiTheme="minorHAnsi" w:cstheme="majorHAnsi"/>
          <w:i w:val="0"/>
          <w:iCs w:val="0"/>
          <w:sz w:val="20"/>
          <w:szCs w:val="20"/>
        </w:rPr>
        <w:t xml:space="preserve"> </w:t>
      </w:r>
    </w:p>
    <w:p w14:paraId="567EC40A" w14:textId="66D017BA" w:rsidR="00971003" w:rsidRPr="00D11C68" w:rsidRDefault="00971003" w:rsidP="00971003">
      <w:pPr>
        <w:pStyle w:val="ListParagraph"/>
        <w:widowControl w:val="0"/>
        <w:numPr>
          <w:ilvl w:val="0"/>
          <w:numId w:val="4"/>
        </w:numPr>
        <w:rPr>
          <w:rStyle w:val="DocumentShortSummaryChar"/>
          <w:rFonts w:asciiTheme="minorHAnsi" w:hAnsiTheme="minorHAnsi" w:cstheme="majorHAnsi"/>
          <w:i w:val="0"/>
          <w:iCs w:val="0"/>
          <w:sz w:val="20"/>
          <w:szCs w:val="20"/>
        </w:rPr>
      </w:pPr>
      <w:r w:rsidRPr="00D11C68">
        <w:rPr>
          <w:rStyle w:val="DocumentShortSummaryChar"/>
          <w:rFonts w:asciiTheme="minorHAnsi" w:hAnsiTheme="minorHAnsi" w:cstheme="majorHAnsi"/>
          <w:i w:val="0"/>
          <w:iCs w:val="0"/>
          <w:sz w:val="20"/>
          <w:szCs w:val="20"/>
        </w:rPr>
        <w:t>Sharon Kirk</w:t>
      </w:r>
    </w:p>
    <w:p w14:paraId="438D07F7" w14:textId="466E9525" w:rsidR="00872D8B" w:rsidRPr="00422FBF" w:rsidRDefault="00872D8B" w:rsidP="00872D8B">
      <w:pPr>
        <w:pStyle w:val="ListParagraph"/>
        <w:widowControl w:val="0"/>
        <w:numPr>
          <w:ilvl w:val="0"/>
          <w:numId w:val="4"/>
        </w:numPr>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Roger Leventhal</w:t>
      </w:r>
      <w:r w:rsidR="001135C3">
        <w:rPr>
          <w:rStyle w:val="DocumentShortSummaryChar"/>
          <w:rFonts w:asciiTheme="minorHAnsi" w:hAnsiTheme="minorHAnsi" w:cstheme="majorHAnsi"/>
          <w:i w:val="0"/>
          <w:iCs w:val="0"/>
          <w:sz w:val="20"/>
          <w:szCs w:val="20"/>
        </w:rPr>
        <w:t xml:space="preserve"> </w:t>
      </w:r>
    </w:p>
    <w:p w14:paraId="68D73BBD" w14:textId="1F977CDF" w:rsidR="00872D8B" w:rsidRPr="009D493E" w:rsidRDefault="00872D8B" w:rsidP="00872D8B">
      <w:pPr>
        <w:pStyle w:val="ListParagraph"/>
        <w:widowControl w:val="0"/>
        <w:numPr>
          <w:ilvl w:val="0"/>
          <w:numId w:val="4"/>
        </w:numPr>
        <w:rPr>
          <w:rStyle w:val="DocumentShortSummaryChar"/>
          <w:rFonts w:asciiTheme="minorHAnsi" w:hAnsiTheme="minorHAnsi" w:cstheme="majorHAnsi"/>
          <w:i w:val="0"/>
          <w:iCs w:val="0"/>
          <w:sz w:val="20"/>
          <w:szCs w:val="20"/>
        </w:rPr>
      </w:pPr>
      <w:r w:rsidRPr="009D493E">
        <w:rPr>
          <w:rStyle w:val="DocumentShortSummaryChar"/>
          <w:rFonts w:asciiTheme="minorHAnsi" w:hAnsiTheme="minorHAnsi" w:cstheme="majorHAnsi"/>
          <w:i w:val="0"/>
          <w:iCs w:val="0"/>
          <w:sz w:val="20"/>
          <w:szCs w:val="20"/>
        </w:rPr>
        <w:t xml:space="preserve">Roberto </w:t>
      </w:r>
      <w:proofErr w:type="spellStart"/>
      <w:r w:rsidRPr="009D493E">
        <w:rPr>
          <w:rStyle w:val="DocumentShortSummaryChar"/>
          <w:rFonts w:asciiTheme="minorHAnsi" w:hAnsiTheme="minorHAnsi" w:cstheme="majorHAnsi"/>
          <w:i w:val="0"/>
          <w:iCs w:val="0"/>
          <w:sz w:val="20"/>
          <w:szCs w:val="20"/>
        </w:rPr>
        <w:t>Rosila</w:t>
      </w:r>
      <w:proofErr w:type="spellEnd"/>
      <w:r w:rsidRPr="009D493E">
        <w:rPr>
          <w:rStyle w:val="DocumentShortSummaryChar"/>
          <w:rFonts w:asciiTheme="minorHAnsi" w:hAnsiTheme="minorHAnsi" w:cstheme="majorHAnsi"/>
          <w:i w:val="0"/>
          <w:iCs w:val="0"/>
          <w:sz w:val="20"/>
          <w:szCs w:val="20"/>
        </w:rPr>
        <w:t xml:space="preserve"> Mares</w:t>
      </w:r>
    </w:p>
    <w:p w14:paraId="57E06D58" w14:textId="52A15BF6" w:rsidR="00872D8B" w:rsidRDefault="00872D8B" w:rsidP="00872D8B">
      <w:pPr>
        <w:pStyle w:val="ListParagraph"/>
        <w:widowControl w:val="0"/>
        <w:numPr>
          <w:ilvl w:val="0"/>
          <w:numId w:val="4"/>
        </w:numPr>
        <w:rPr>
          <w:rStyle w:val="DocumentShortSummaryChar"/>
          <w:rFonts w:asciiTheme="minorHAnsi" w:hAnsiTheme="minorHAnsi" w:cstheme="majorHAnsi"/>
          <w:i w:val="0"/>
          <w:iCs w:val="0"/>
          <w:sz w:val="20"/>
          <w:szCs w:val="20"/>
        </w:rPr>
      </w:pPr>
      <w:r w:rsidRPr="00805D76">
        <w:rPr>
          <w:rStyle w:val="DocumentShortSummaryChar"/>
          <w:rFonts w:asciiTheme="minorHAnsi" w:hAnsiTheme="minorHAnsi" w:cstheme="majorHAnsi"/>
          <w:i w:val="0"/>
          <w:iCs w:val="0"/>
          <w:sz w:val="20"/>
          <w:szCs w:val="20"/>
        </w:rPr>
        <w:t>Brent Newell</w:t>
      </w:r>
    </w:p>
    <w:p w14:paraId="4A22A3B0" w14:textId="7E35689D" w:rsidR="00B9221F" w:rsidRPr="008A1F7F" w:rsidRDefault="00B9221F" w:rsidP="00D11C68">
      <w:pPr>
        <w:pStyle w:val="ListParagraph"/>
        <w:widowControl w:val="0"/>
        <w:numPr>
          <w:ilvl w:val="0"/>
          <w:numId w:val="4"/>
        </w:numPr>
        <w:rPr>
          <w:rStyle w:val="DocumentShortSummaryChar"/>
          <w:rFonts w:asciiTheme="minorHAnsi" w:hAnsiTheme="minorHAnsi" w:cstheme="majorHAnsi"/>
          <w:i w:val="0"/>
          <w:iCs w:val="0"/>
          <w:sz w:val="20"/>
          <w:szCs w:val="20"/>
        </w:rPr>
      </w:pPr>
      <w:r w:rsidRPr="008A1F7F">
        <w:rPr>
          <w:rStyle w:val="DocumentShortSummaryChar"/>
          <w:rFonts w:asciiTheme="minorHAnsi" w:hAnsiTheme="minorHAnsi" w:cstheme="majorHAnsi"/>
          <w:i w:val="0"/>
          <w:iCs w:val="0"/>
          <w:sz w:val="20"/>
          <w:szCs w:val="20"/>
        </w:rPr>
        <w:t xml:space="preserve">Kris </w:t>
      </w:r>
      <w:proofErr w:type="spellStart"/>
      <w:r w:rsidRPr="008A1F7F">
        <w:rPr>
          <w:rStyle w:val="DocumentShortSummaryChar"/>
          <w:rFonts w:asciiTheme="minorHAnsi" w:hAnsiTheme="minorHAnsi" w:cstheme="majorHAnsi"/>
          <w:i w:val="0"/>
          <w:iCs w:val="0"/>
          <w:sz w:val="20"/>
          <w:szCs w:val="20"/>
        </w:rPr>
        <w:t>Rebillot</w:t>
      </w:r>
      <w:proofErr w:type="spellEnd"/>
    </w:p>
    <w:p w14:paraId="556EBC4F" w14:textId="4603872D" w:rsidR="00872D8B" w:rsidRDefault="00872D8B" w:rsidP="00872D8B">
      <w:pPr>
        <w:pStyle w:val="ListParagraph"/>
        <w:widowControl w:val="0"/>
        <w:numPr>
          <w:ilvl w:val="0"/>
          <w:numId w:val="4"/>
        </w:numPr>
        <w:rPr>
          <w:rStyle w:val="DocumentShortSummaryChar"/>
          <w:rFonts w:asciiTheme="minorHAnsi" w:hAnsiTheme="minorHAnsi" w:cstheme="majorHAnsi"/>
          <w:i w:val="0"/>
          <w:iCs w:val="0"/>
          <w:sz w:val="20"/>
          <w:szCs w:val="20"/>
        </w:rPr>
      </w:pPr>
      <w:r w:rsidRPr="00A14973">
        <w:rPr>
          <w:rStyle w:val="DocumentShortSummaryChar"/>
          <w:rFonts w:asciiTheme="minorHAnsi" w:hAnsiTheme="minorHAnsi" w:cstheme="majorHAnsi"/>
          <w:i w:val="0"/>
          <w:iCs w:val="0"/>
          <w:sz w:val="20"/>
          <w:szCs w:val="20"/>
        </w:rPr>
        <w:t>Bill Rinehart</w:t>
      </w:r>
    </w:p>
    <w:p w14:paraId="556CA321" w14:textId="2D124849" w:rsidR="0051519D" w:rsidRDefault="0051519D" w:rsidP="0051519D">
      <w:pPr>
        <w:pStyle w:val="ListParagraph"/>
        <w:widowControl w:val="0"/>
        <w:numPr>
          <w:ilvl w:val="0"/>
          <w:numId w:val="4"/>
        </w:numPr>
        <w:rPr>
          <w:rStyle w:val="DocumentShortSummaryChar"/>
          <w:rFonts w:asciiTheme="minorHAnsi" w:hAnsiTheme="minorHAnsi" w:cstheme="majorHAnsi"/>
          <w:i w:val="0"/>
          <w:iCs w:val="0"/>
          <w:sz w:val="20"/>
          <w:szCs w:val="20"/>
        </w:rPr>
      </w:pPr>
      <w:r w:rsidRPr="00A14973">
        <w:rPr>
          <w:rStyle w:val="DocumentShortSummaryChar"/>
          <w:rFonts w:asciiTheme="minorHAnsi" w:hAnsiTheme="minorHAnsi" w:cstheme="majorHAnsi"/>
          <w:i w:val="0"/>
          <w:iCs w:val="0"/>
          <w:sz w:val="20"/>
          <w:szCs w:val="20"/>
        </w:rPr>
        <w:t>Lizzie Wallack</w:t>
      </w:r>
    </w:p>
    <w:p w14:paraId="3B40E056" w14:textId="0DB68D50" w:rsidR="00B9221F" w:rsidRDefault="00B9221F" w:rsidP="00D11C68">
      <w:pPr>
        <w:pStyle w:val="ListParagraph"/>
        <w:widowControl w:val="0"/>
        <w:numPr>
          <w:ilvl w:val="0"/>
          <w:numId w:val="4"/>
        </w:numPr>
        <w:rPr>
          <w:rStyle w:val="DocumentShortSummaryChar"/>
          <w:rFonts w:asciiTheme="minorHAnsi" w:hAnsiTheme="minorHAnsi" w:cstheme="majorHAnsi"/>
          <w:i w:val="0"/>
          <w:iCs w:val="0"/>
          <w:sz w:val="20"/>
          <w:szCs w:val="20"/>
        </w:rPr>
      </w:pPr>
      <w:r w:rsidRPr="00422FBF">
        <w:rPr>
          <w:rStyle w:val="DocumentShortSummaryChar"/>
          <w:rFonts w:asciiTheme="minorHAnsi" w:hAnsiTheme="minorHAnsi" w:cstheme="majorHAnsi"/>
          <w:i w:val="0"/>
          <w:iCs w:val="0"/>
          <w:sz w:val="20"/>
          <w:szCs w:val="20"/>
        </w:rPr>
        <w:t>Bill Wolpert</w:t>
      </w:r>
    </w:p>
    <w:p w14:paraId="6E1F93B2" w14:textId="77777777" w:rsidR="00D11C68" w:rsidRPr="00E65BAC" w:rsidRDefault="00D11C68" w:rsidP="00D11C68">
      <w:pPr>
        <w:widowControl w:val="0"/>
        <w:spacing w:before="240"/>
        <w:rPr>
          <w:rStyle w:val="DocumentShortSummaryChar"/>
          <w:rFonts w:asciiTheme="minorHAnsi" w:hAnsiTheme="minorHAnsi" w:cstheme="majorHAnsi"/>
          <w:i w:val="0"/>
          <w:iCs w:val="0"/>
          <w:sz w:val="20"/>
          <w:szCs w:val="20"/>
        </w:rPr>
      </w:pPr>
      <w:r w:rsidRPr="00E65BAC">
        <w:rPr>
          <w:rStyle w:val="DocumentShortSummaryChar"/>
          <w:rFonts w:asciiTheme="minorHAnsi" w:hAnsiTheme="minorHAnsi" w:cstheme="majorHAnsi"/>
          <w:i w:val="0"/>
          <w:iCs w:val="0"/>
          <w:sz w:val="20"/>
          <w:szCs w:val="20"/>
        </w:rPr>
        <w:t>The following GPAC members were absent:</w:t>
      </w:r>
    </w:p>
    <w:p w14:paraId="7F4BA1D9" w14:textId="42CB3FD6" w:rsidR="0051519D" w:rsidRDefault="00872D8B" w:rsidP="0051519D">
      <w:pPr>
        <w:pStyle w:val="ListParagraph"/>
        <w:widowControl w:val="0"/>
        <w:numPr>
          <w:ilvl w:val="0"/>
          <w:numId w:val="5"/>
        </w:numPr>
        <w:ind w:left="720"/>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Stephanie Blake</w:t>
      </w:r>
    </w:p>
    <w:p w14:paraId="7AB96121" w14:textId="64F86176" w:rsidR="0051519D" w:rsidRPr="0051519D" w:rsidRDefault="0051519D" w:rsidP="0051519D">
      <w:pPr>
        <w:pStyle w:val="ListParagraph"/>
        <w:widowControl w:val="0"/>
        <w:numPr>
          <w:ilvl w:val="0"/>
          <w:numId w:val="5"/>
        </w:numPr>
        <w:ind w:left="720"/>
        <w:rPr>
          <w:rStyle w:val="DocumentShortSummaryChar"/>
          <w:rFonts w:asciiTheme="minorHAnsi" w:hAnsiTheme="minorHAnsi" w:cstheme="majorHAnsi"/>
          <w:i w:val="0"/>
          <w:iCs w:val="0"/>
          <w:sz w:val="20"/>
          <w:szCs w:val="20"/>
        </w:rPr>
      </w:pPr>
      <w:r w:rsidRPr="0051519D">
        <w:rPr>
          <w:rStyle w:val="DocumentShortSummaryChar"/>
          <w:rFonts w:asciiTheme="minorHAnsi" w:hAnsiTheme="minorHAnsi" w:cstheme="majorHAnsi"/>
          <w:i w:val="0"/>
          <w:iCs w:val="0"/>
          <w:sz w:val="20"/>
          <w:szCs w:val="20"/>
        </w:rPr>
        <w:t>Phil Boyle</w:t>
      </w:r>
    </w:p>
    <w:p w14:paraId="62B30703" w14:textId="64A4BB53" w:rsidR="0051519D" w:rsidRPr="0051519D" w:rsidRDefault="0051519D" w:rsidP="0051519D">
      <w:pPr>
        <w:pStyle w:val="ListParagraph"/>
        <w:widowControl w:val="0"/>
        <w:numPr>
          <w:ilvl w:val="0"/>
          <w:numId w:val="5"/>
        </w:numPr>
        <w:ind w:left="720"/>
        <w:rPr>
          <w:rStyle w:val="DocumentShortSummaryChar"/>
          <w:rFonts w:asciiTheme="minorHAnsi" w:hAnsiTheme="minorHAnsi" w:cstheme="majorHAnsi"/>
          <w:i w:val="0"/>
          <w:iCs w:val="0"/>
          <w:sz w:val="20"/>
          <w:szCs w:val="20"/>
        </w:rPr>
      </w:pPr>
      <w:r w:rsidRPr="0051519D">
        <w:rPr>
          <w:rStyle w:val="DocumentShortSummaryChar"/>
          <w:rFonts w:asciiTheme="minorHAnsi" w:hAnsiTheme="minorHAnsi" w:cstheme="majorHAnsi"/>
          <w:i w:val="0"/>
          <w:iCs w:val="0"/>
          <w:sz w:val="20"/>
          <w:szCs w:val="20"/>
        </w:rPr>
        <w:t>Iliana Inzunza Madrigal</w:t>
      </w:r>
    </w:p>
    <w:p w14:paraId="229F465E" w14:textId="5729C7BF" w:rsidR="00872D8B" w:rsidRDefault="00872D8B" w:rsidP="00872D8B">
      <w:pPr>
        <w:pStyle w:val="ListParagraph"/>
        <w:widowControl w:val="0"/>
        <w:numPr>
          <w:ilvl w:val="0"/>
          <w:numId w:val="5"/>
        </w:numPr>
        <w:ind w:left="720"/>
        <w:rPr>
          <w:rStyle w:val="DocumentShortSummaryChar"/>
          <w:rFonts w:asciiTheme="minorHAnsi" w:hAnsiTheme="minorHAnsi" w:cstheme="majorHAnsi"/>
          <w:i w:val="0"/>
          <w:iCs w:val="0"/>
          <w:sz w:val="20"/>
          <w:szCs w:val="20"/>
        </w:rPr>
      </w:pPr>
      <w:r>
        <w:rPr>
          <w:rStyle w:val="DocumentShortSummaryChar"/>
          <w:rFonts w:asciiTheme="minorHAnsi" w:hAnsiTheme="minorHAnsi" w:cstheme="majorHAnsi"/>
          <w:i w:val="0"/>
          <w:iCs w:val="0"/>
          <w:sz w:val="20"/>
          <w:szCs w:val="20"/>
        </w:rPr>
        <w:t>Joshua Riley Simmons</w:t>
      </w:r>
    </w:p>
    <w:p w14:paraId="2035FC50" w14:textId="77777777" w:rsidR="00D11C68" w:rsidRDefault="00D11C68" w:rsidP="00D11C68">
      <w:pPr>
        <w:widowControl w:val="0"/>
        <w:rPr>
          <w:rStyle w:val="DocumentShortSummaryChar"/>
          <w:rFonts w:asciiTheme="minorHAnsi" w:hAnsiTheme="minorHAnsi" w:cstheme="majorHAnsi"/>
          <w:i w:val="0"/>
          <w:iCs w:val="0"/>
          <w:sz w:val="20"/>
          <w:szCs w:val="20"/>
        </w:rPr>
      </w:pPr>
    </w:p>
    <w:p w14:paraId="43AC10E2" w14:textId="77777777" w:rsidR="00D11C68" w:rsidRPr="00D11C68" w:rsidRDefault="00D11C68" w:rsidP="00D11C68">
      <w:pPr>
        <w:widowControl w:val="0"/>
        <w:rPr>
          <w:rStyle w:val="DocumentShortSummaryChar"/>
          <w:rFonts w:asciiTheme="minorHAnsi" w:hAnsiTheme="minorHAnsi" w:cstheme="majorHAnsi"/>
          <w:i w:val="0"/>
          <w:iCs w:val="0"/>
          <w:sz w:val="20"/>
          <w:szCs w:val="20"/>
        </w:rPr>
      </w:pPr>
    </w:p>
    <w:p w14:paraId="319492A3" w14:textId="77777777" w:rsidR="00C37416" w:rsidRDefault="00C37416" w:rsidP="00D11C68">
      <w:pPr>
        <w:widowControl w:val="0"/>
        <w:rPr>
          <w:rStyle w:val="DocumentShortSummaryChar"/>
          <w:rFonts w:asciiTheme="minorHAnsi" w:hAnsiTheme="minorHAnsi" w:cstheme="majorHAnsi"/>
          <w:i w:val="0"/>
          <w:iCs w:val="0"/>
          <w:sz w:val="20"/>
          <w:szCs w:val="20"/>
        </w:rPr>
        <w:sectPr w:rsidR="00C37416" w:rsidSect="00C844FF">
          <w:endnotePr>
            <w:numFmt w:val="decimal"/>
          </w:endnotePr>
          <w:type w:val="continuous"/>
          <w:pgSz w:w="12240" w:h="15840"/>
          <w:pgMar w:top="1440" w:right="1440" w:bottom="1440" w:left="1440" w:header="720" w:footer="288" w:gutter="0"/>
          <w:cols w:num="2" w:space="720"/>
          <w:docGrid w:linePitch="360"/>
        </w:sectPr>
      </w:pPr>
    </w:p>
    <w:p w14:paraId="2C913F49" w14:textId="2CF80355" w:rsidR="00242844" w:rsidRDefault="00E150A1" w:rsidP="00D11C68">
      <w:pPr>
        <w:widowControl w:val="0"/>
      </w:pPr>
      <w:r>
        <w:lastRenderedPageBreak/>
        <w:t>The following City and consultant staff were present at the meeting:</w:t>
      </w:r>
    </w:p>
    <w:p w14:paraId="06DDD014" w14:textId="1C7E18FC" w:rsidR="00E57F8D" w:rsidRPr="00E57F8D" w:rsidRDefault="00E57F8D" w:rsidP="00D11C68">
      <w:pPr>
        <w:widowControl w:val="0"/>
        <w:spacing w:after="0"/>
        <w:rPr>
          <w:b/>
          <w:bCs/>
        </w:rPr>
      </w:pPr>
      <w:r w:rsidRPr="00E57F8D">
        <w:rPr>
          <w:b/>
          <w:bCs/>
        </w:rPr>
        <w:t xml:space="preserve">City of Petaluma: </w:t>
      </w:r>
    </w:p>
    <w:p w14:paraId="74E94431" w14:textId="0076261E" w:rsidR="00A8125E" w:rsidRPr="00285E63" w:rsidRDefault="00A8125E" w:rsidP="00D11C68">
      <w:pPr>
        <w:widowControl w:val="0"/>
        <w:spacing w:after="0"/>
      </w:pPr>
      <w:r>
        <w:t xml:space="preserve">Brian Oh – Director of Community Development, </w:t>
      </w:r>
      <w:r w:rsidRPr="00285E63">
        <w:rPr>
          <w:i/>
          <w:iCs/>
        </w:rPr>
        <w:t>City of Petaluma</w:t>
      </w:r>
    </w:p>
    <w:p w14:paraId="6205948B" w14:textId="7124816F" w:rsidR="00460D27" w:rsidRDefault="00460D27" w:rsidP="00D11C68">
      <w:pPr>
        <w:widowControl w:val="0"/>
        <w:spacing w:after="0"/>
      </w:pPr>
      <w:r>
        <w:t xml:space="preserve">Christina Paul – </w:t>
      </w:r>
      <w:r w:rsidRPr="00460D27">
        <w:t xml:space="preserve">Principal Policy Planner, </w:t>
      </w:r>
      <w:r w:rsidRPr="00460D27">
        <w:rPr>
          <w:i/>
          <w:iCs/>
        </w:rPr>
        <w:t>M-Group Consulting Planner serving the City of Petaluma</w:t>
      </w:r>
    </w:p>
    <w:p w14:paraId="08DDBA02" w14:textId="78E0C57F" w:rsidR="00151C1F" w:rsidRDefault="00151C1F" w:rsidP="00D11C68">
      <w:pPr>
        <w:widowControl w:val="0"/>
        <w:spacing w:after="0"/>
      </w:pPr>
      <w:r>
        <w:t xml:space="preserve">Heather Hines – </w:t>
      </w:r>
      <w:r w:rsidRPr="00151C1F">
        <w:t>Special</w:t>
      </w:r>
      <w:r>
        <w:t xml:space="preserve"> </w:t>
      </w:r>
      <w:r w:rsidRPr="00151C1F">
        <w:t xml:space="preserve">Projects Manager, </w:t>
      </w:r>
      <w:r w:rsidRPr="00151C1F">
        <w:rPr>
          <w:i/>
          <w:iCs/>
        </w:rPr>
        <w:t>M-Group Consulting Planner serving the City of Petaluma</w:t>
      </w:r>
      <w:r>
        <w:t xml:space="preserve"> </w:t>
      </w:r>
    </w:p>
    <w:p w14:paraId="1D8B38F2" w14:textId="77777777" w:rsidR="00B27CC7" w:rsidRDefault="00B27CC7" w:rsidP="00D11C68">
      <w:pPr>
        <w:widowControl w:val="0"/>
        <w:spacing w:after="0"/>
        <w:rPr>
          <w:b/>
          <w:bCs/>
        </w:rPr>
      </w:pPr>
    </w:p>
    <w:p w14:paraId="0B53D628" w14:textId="764DB0F9" w:rsidR="00E57F8D" w:rsidRPr="00E57F8D" w:rsidRDefault="00E57F8D" w:rsidP="00D11C68">
      <w:pPr>
        <w:widowControl w:val="0"/>
        <w:spacing w:after="0"/>
        <w:rPr>
          <w:b/>
          <w:bCs/>
        </w:rPr>
      </w:pPr>
      <w:r w:rsidRPr="00E57F8D">
        <w:rPr>
          <w:b/>
          <w:bCs/>
        </w:rPr>
        <w:t xml:space="preserve">Consultant Team: </w:t>
      </w:r>
      <w:r w:rsidR="00202508">
        <w:rPr>
          <w:b/>
          <w:bCs/>
        </w:rPr>
        <w:t xml:space="preserve"> </w:t>
      </w:r>
    </w:p>
    <w:p w14:paraId="03A615A2" w14:textId="68A471D2" w:rsidR="00B9221F" w:rsidRDefault="00B9221F" w:rsidP="00D11C68">
      <w:pPr>
        <w:widowControl w:val="0"/>
        <w:spacing w:after="0"/>
      </w:pPr>
      <w:r>
        <w:t xml:space="preserve">Ron Whitmore – </w:t>
      </w:r>
      <w:r w:rsidRPr="00B9221F">
        <w:rPr>
          <w:i/>
          <w:iCs/>
        </w:rPr>
        <w:t>Raimi + Associates</w:t>
      </w:r>
    </w:p>
    <w:p w14:paraId="487BF7B9" w14:textId="25DBD3DB" w:rsidR="001E7657" w:rsidRDefault="001E7657" w:rsidP="00D11C68">
      <w:pPr>
        <w:widowControl w:val="0"/>
        <w:spacing w:after="0"/>
      </w:pPr>
      <w:r>
        <w:t xml:space="preserve">Troy Reinhalter </w:t>
      </w:r>
      <w:r w:rsidRPr="00A14973">
        <w:t xml:space="preserve">- </w:t>
      </w:r>
      <w:r w:rsidRPr="00A14973">
        <w:rPr>
          <w:i/>
          <w:iCs/>
        </w:rPr>
        <w:t>Raimi + Associates</w:t>
      </w:r>
    </w:p>
    <w:p w14:paraId="27945344" w14:textId="08308571" w:rsidR="00E150A1" w:rsidRPr="00A14973" w:rsidRDefault="00E150A1" w:rsidP="00D11C68">
      <w:pPr>
        <w:widowControl w:val="0"/>
        <w:spacing w:after="0"/>
        <w:rPr>
          <w:i/>
          <w:iCs/>
        </w:rPr>
      </w:pPr>
      <w:r w:rsidRPr="00A14973">
        <w:t xml:space="preserve">Michelle Hernandez - </w:t>
      </w:r>
      <w:r w:rsidRPr="00A14973">
        <w:rPr>
          <w:i/>
          <w:iCs/>
        </w:rPr>
        <w:t>Raimi + Associates</w:t>
      </w:r>
    </w:p>
    <w:p w14:paraId="22499787" w14:textId="77777777" w:rsidR="00F63C38" w:rsidRDefault="00F63C38" w:rsidP="00242844">
      <w:pPr>
        <w:spacing w:after="0"/>
        <w:rPr>
          <w:i/>
          <w:iCs/>
        </w:rPr>
      </w:pPr>
    </w:p>
    <w:p w14:paraId="12A36F4D" w14:textId="5383184F" w:rsidR="002F378D" w:rsidRPr="00D028EF" w:rsidRDefault="00E150A1" w:rsidP="0074565E">
      <w:pPr>
        <w:pStyle w:val="Heading1"/>
      </w:pPr>
      <w:bookmarkStart w:id="5" w:name="_Toc83999394"/>
      <w:r>
        <w:t>Meeting Summary</w:t>
      </w:r>
      <w:bookmarkEnd w:id="5"/>
    </w:p>
    <w:p w14:paraId="0116BB2A" w14:textId="7062AE5A" w:rsidR="00690417" w:rsidRDefault="00E150A1" w:rsidP="00AE7907">
      <w:r>
        <w:t xml:space="preserve">The focus of the </w:t>
      </w:r>
      <w:r w:rsidR="00453C0B">
        <w:t>2</w:t>
      </w:r>
      <w:r w:rsidR="00D31464">
        <w:t>9</w:t>
      </w:r>
      <w:r w:rsidR="001E7657">
        <w:t>t</w:t>
      </w:r>
      <w:r w:rsidR="00690417">
        <w:t>h</w:t>
      </w:r>
      <w:r w:rsidR="005E3698">
        <w:t xml:space="preserve"> </w:t>
      </w:r>
      <w:r>
        <w:t>GPAC meeting was</w:t>
      </w:r>
      <w:r w:rsidR="003B733A">
        <w:t xml:space="preserve"> </w:t>
      </w:r>
      <w:r w:rsidR="007B6396">
        <w:t>to</w:t>
      </w:r>
      <w:r w:rsidR="00AE7907">
        <w:t xml:space="preserve"> discuss the role of GPAC members and working groups in upcoming community engagement and the strategies to ensure that all residents can meet most of their essential needs within a 15-minute walk of their home</w:t>
      </w:r>
      <w:r w:rsidR="006C17DE">
        <w:t xml:space="preserve">. </w:t>
      </w:r>
    </w:p>
    <w:p w14:paraId="7F56DD17" w14:textId="13340049" w:rsidR="009137A3" w:rsidRPr="00B16D29" w:rsidRDefault="00193449" w:rsidP="003B737F">
      <w:pPr>
        <w:pStyle w:val="Heading2"/>
      </w:pPr>
      <w:r>
        <w:t>Opening</w:t>
      </w:r>
    </w:p>
    <w:p w14:paraId="3B48054F" w14:textId="582D69B2" w:rsidR="00E90134" w:rsidRDefault="000E0267" w:rsidP="003157C2">
      <w:r>
        <w:t>Brian Oh</w:t>
      </w:r>
      <w:r w:rsidR="00E90134">
        <w:t xml:space="preserve"> </w:t>
      </w:r>
      <w:r w:rsidR="00151C1F">
        <w:t xml:space="preserve">started the meeting by </w:t>
      </w:r>
      <w:r w:rsidR="00E90134">
        <w:t>taking roll call attendance for GPAC members.</w:t>
      </w:r>
    </w:p>
    <w:p w14:paraId="631C10AA" w14:textId="77777777" w:rsidR="00F63C38" w:rsidRDefault="00F63C38" w:rsidP="00F63C38">
      <w:pPr>
        <w:pStyle w:val="Heading2"/>
      </w:pPr>
      <w:r>
        <w:t>Project and Staff Updates</w:t>
      </w:r>
    </w:p>
    <w:p w14:paraId="46B830EF" w14:textId="78CA0EAE" w:rsidR="00F63C38" w:rsidRDefault="009F6D03" w:rsidP="00F63C38">
      <w:r>
        <w:t>Christina Paul</w:t>
      </w:r>
      <w:r w:rsidR="00F63C38" w:rsidRPr="002B77CC">
        <w:t xml:space="preserve"> presented project and staff updates</w:t>
      </w:r>
      <w:r w:rsidR="00E845B2">
        <w:t xml:space="preserve"> on the following topics</w:t>
      </w:r>
      <w:r w:rsidR="00800F84">
        <w:t>:</w:t>
      </w:r>
      <w:r w:rsidR="00F63C38">
        <w:t xml:space="preserve"> </w:t>
      </w:r>
    </w:p>
    <w:p w14:paraId="5FBDD37B" w14:textId="628082E1" w:rsidR="00460D27" w:rsidRDefault="00460D27" w:rsidP="00850356">
      <w:pPr>
        <w:pStyle w:val="ListParagraph"/>
        <w:numPr>
          <w:ilvl w:val="0"/>
          <w:numId w:val="24"/>
        </w:numPr>
      </w:pPr>
      <w:r>
        <w:t>All of the Public Review Draft Policy Frameworks, except for the Land Use Policy Framework, will be released at the March GPAC meeting. The GPAC Working Groups and community members will have the opportunity to provide feedback on the draft Frameworks.</w:t>
      </w:r>
    </w:p>
    <w:p w14:paraId="73830EE2" w14:textId="48A906F9" w:rsidR="000E0267" w:rsidRDefault="00460D27" w:rsidP="00850356">
      <w:pPr>
        <w:pStyle w:val="ListParagraph"/>
        <w:numPr>
          <w:ilvl w:val="0"/>
          <w:numId w:val="24"/>
        </w:numPr>
      </w:pPr>
      <w:r>
        <w:t>The Planning Commission and City Council will consider the Urban Growth Boundary (UGB) ballot measure language in summer 2024. The ballot in November will be on extending the expiration date of the UGB to 2050.</w:t>
      </w:r>
    </w:p>
    <w:p w14:paraId="1E482899" w14:textId="3BE62A84" w:rsidR="000E0267" w:rsidRDefault="00460D27" w:rsidP="00850356">
      <w:pPr>
        <w:pStyle w:val="ListParagraph"/>
        <w:numPr>
          <w:ilvl w:val="0"/>
          <w:numId w:val="24"/>
        </w:numPr>
      </w:pPr>
      <w:r>
        <w:t xml:space="preserve">The </w:t>
      </w:r>
      <w:r w:rsidR="000E0267">
        <w:t xml:space="preserve">Fairgrounds </w:t>
      </w:r>
      <w:r w:rsidR="00AD7EBC">
        <w:t>M</w:t>
      </w:r>
      <w:r w:rsidR="000E0267">
        <w:t xml:space="preserve">aster </w:t>
      </w:r>
      <w:r w:rsidR="00AD7EBC">
        <w:t>P</w:t>
      </w:r>
      <w:r w:rsidR="000E0267">
        <w:t>lan effort</w:t>
      </w:r>
      <w:r>
        <w:t xml:space="preserve"> will be</w:t>
      </w:r>
      <w:r w:rsidR="000E0267">
        <w:t xml:space="preserve"> starting in 202</w:t>
      </w:r>
      <w:r w:rsidR="00AD7EBC">
        <w:t>4 and will include a robust public engagement process. The Master Plan</w:t>
      </w:r>
      <w:r w:rsidR="000E0267">
        <w:t xml:space="preserve"> will be informed by the </w:t>
      </w:r>
      <w:r w:rsidR="00AD7EBC">
        <w:t>G</w:t>
      </w:r>
      <w:r w:rsidR="000E0267">
        <w:t xml:space="preserve">uiding </w:t>
      </w:r>
      <w:r w:rsidR="00AD7EBC">
        <w:t>P</w:t>
      </w:r>
      <w:r w:rsidR="000E0267">
        <w:t xml:space="preserve">rinciples </w:t>
      </w:r>
      <w:r w:rsidR="00AD7EBC">
        <w:t xml:space="preserve">developed through the Healthy Democracy project from 2023. </w:t>
      </w:r>
    </w:p>
    <w:p w14:paraId="3DE3AB70" w14:textId="08BD266A" w:rsidR="00831DAA" w:rsidRDefault="00831DAA" w:rsidP="00850356">
      <w:pPr>
        <w:pStyle w:val="ListParagraph"/>
        <w:numPr>
          <w:ilvl w:val="0"/>
          <w:numId w:val="24"/>
        </w:numPr>
      </w:pPr>
      <w:r>
        <w:t>The Climate Action Commission, the Planning Commission, and other City</w:t>
      </w:r>
      <w:r w:rsidR="00AD7EBC">
        <w:t xml:space="preserve"> commissions and</w:t>
      </w:r>
      <w:r>
        <w:t xml:space="preserve"> boards are reviewing the </w:t>
      </w:r>
      <w:r w:rsidR="00AD7EBC">
        <w:t xml:space="preserve">Public Review Draft of the Blueprint for Carbon Neutrality </w:t>
      </w:r>
      <w:r>
        <w:t>and providing feedback that will be incorporated into the final draft.</w:t>
      </w:r>
    </w:p>
    <w:p w14:paraId="0C9A1F5D" w14:textId="3F273DC0" w:rsidR="00AD7EBC" w:rsidRDefault="00AD7EBC" w:rsidP="00850356">
      <w:pPr>
        <w:pStyle w:val="ListParagraph"/>
        <w:numPr>
          <w:ilvl w:val="0"/>
          <w:numId w:val="24"/>
        </w:numPr>
      </w:pPr>
      <w:r>
        <w:t xml:space="preserve">The City is reviewing </w:t>
      </w:r>
      <w:proofErr w:type="gramStart"/>
      <w:r>
        <w:t>newly</w:t>
      </w:r>
      <w:proofErr w:type="gramEnd"/>
      <w:r>
        <w:t xml:space="preserve"> released State of California Sea Level Rise Guidance to understand how it can be incorporated into the adaptation strategies section. The flooding and sea level rise</w:t>
      </w:r>
      <w:r w:rsidR="007C28E8">
        <w:t xml:space="preserve"> (SLR) mapping</w:t>
      </w:r>
      <w:r>
        <w:t xml:space="preserve"> projections that were presented to City Council in January </w:t>
      </w:r>
      <w:r w:rsidR="007C28E8">
        <w:t xml:space="preserve">2024 </w:t>
      </w:r>
      <w:r>
        <w:t xml:space="preserve">will not be changed as they are comparable to the new State guidance. </w:t>
      </w:r>
    </w:p>
    <w:p w14:paraId="7211CAFE" w14:textId="261E3761" w:rsidR="00F63C38" w:rsidRDefault="00F63C38" w:rsidP="00F63C38">
      <w:r>
        <w:t>P</w:t>
      </w:r>
      <w:r w:rsidRPr="002B77CC">
        <w:t>lease see the presentation slides</w:t>
      </w:r>
      <w:r w:rsidR="003F09E0">
        <w:t xml:space="preserve"> and</w:t>
      </w:r>
      <w:r>
        <w:t xml:space="preserve"> the project website (</w:t>
      </w:r>
      <w:hyperlink r:id="rId22" w:history="1">
        <w:r w:rsidRPr="00BC3DC9">
          <w:rPr>
            <w:rStyle w:val="Hyperlink"/>
          </w:rPr>
          <w:t>https://www.planpetaluma.org/</w:t>
        </w:r>
      </w:hyperlink>
      <w:r>
        <w:t>)</w:t>
      </w:r>
      <w:r w:rsidRPr="002B77CC">
        <w:t xml:space="preserve"> </w:t>
      </w:r>
      <w:r>
        <w:t>f</w:t>
      </w:r>
      <w:r w:rsidRPr="002B77CC">
        <w:t>or more information about the project and staff updates</w:t>
      </w:r>
      <w:r>
        <w:t xml:space="preserve">. </w:t>
      </w:r>
    </w:p>
    <w:p w14:paraId="48AB516B" w14:textId="77777777" w:rsidR="00F3034D" w:rsidRDefault="00F3034D" w:rsidP="00F3034D">
      <w:pPr>
        <w:pStyle w:val="Heading3"/>
      </w:pPr>
      <w:r>
        <w:lastRenderedPageBreak/>
        <w:t xml:space="preserve">GPAC Clarifying Questions &amp; Comments </w:t>
      </w:r>
    </w:p>
    <w:p w14:paraId="521DD78B" w14:textId="09D64D6C" w:rsidR="00224D06" w:rsidRPr="00224D06" w:rsidRDefault="00037164" w:rsidP="00224D06">
      <w:r>
        <w:t>GPAC members provided the following comments after the project and staff updates.</w:t>
      </w:r>
    </w:p>
    <w:p w14:paraId="223A153B" w14:textId="6AD2DE23" w:rsidR="007C28E8" w:rsidRDefault="007C28E8" w:rsidP="00D31464">
      <w:pPr>
        <w:pStyle w:val="ListParagraph"/>
        <w:numPr>
          <w:ilvl w:val="0"/>
          <w:numId w:val="35"/>
        </w:numPr>
      </w:pPr>
      <w:r>
        <w:t>How does the State discuss land use in the new SLR guidance?</w:t>
      </w:r>
    </w:p>
    <w:p w14:paraId="52B1FD31" w14:textId="5D4A0800" w:rsidR="007C28E8" w:rsidRDefault="007C28E8" w:rsidP="007C28E8">
      <w:pPr>
        <w:pStyle w:val="ListParagraph"/>
        <w:numPr>
          <w:ilvl w:val="1"/>
          <w:numId w:val="35"/>
        </w:numPr>
      </w:pPr>
      <w:r>
        <w:t>With different levels of potential flood risk, the State identifies limited examples of what could be allowed or restricted in each, but they do not define the types of structures that would be allowed or restricted. Staff are clarifying the types of structures with the State to better understand the risk to new and varied structures and development.</w:t>
      </w:r>
    </w:p>
    <w:p w14:paraId="3F7F5399" w14:textId="5DB142E1" w:rsidR="00A35DC0" w:rsidRDefault="007C28E8" w:rsidP="00A35DC0">
      <w:pPr>
        <w:pStyle w:val="ListParagraph"/>
        <w:numPr>
          <w:ilvl w:val="0"/>
          <w:numId w:val="35"/>
        </w:numPr>
      </w:pPr>
      <w:r>
        <w:t>Will</w:t>
      </w:r>
      <w:r w:rsidR="00A35DC0">
        <w:t xml:space="preserve"> the </w:t>
      </w:r>
      <w:r>
        <w:t>F</w:t>
      </w:r>
      <w:r w:rsidR="00A35DC0">
        <w:t xml:space="preserve">airgrounds </w:t>
      </w:r>
      <w:r>
        <w:t>M</w:t>
      </w:r>
      <w:r w:rsidR="00A35DC0">
        <w:t xml:space="preserve">aster </w:t>
      </w:r>
      <w:r>
        <w:t>P</w:t>
      </w:r>
      <w:r w:rsidR="00A35DC0">
        <w:t xml:space="preserve">lan process </w:t>
      </w:r>
      <w:r>
        <w:t>be conducted by the same General Plan consultants?</w:t>
      </w:r>
    </w:p>
    <w:p w14:paraId="2B9C3632" w14:textId="3878A347" w:rsidR="00A35DC0" w:rsidRDefault="00A35DC0" w:rsidP="00A35DC0">
      <w:pPr>
        <w:pStyle w:val="ListParagraph"/>
        <w:numPr>
          <w:ilvl w:val="1"/>
          <w:numId w:val="35"/>
        </w:numPr>
      </w:pPr>
      <w:r>
        <w:t xml:space="preserve">A: No. </w:t>
      </w:r>
      <w:r w:rsidR="007C28E8">
        <w:t>T</w:t>
      </w:r>
      <w:r>
        <w:t>he city will undergo an RFP process</w:t>
      </w:r>
      <w:r w:rsidR="00BB4095">
        <w:t xml:space="preserve"> with the expectation to kick off the process</w:t>
      </w:r>
      <w:r>
        <w:t xml:space="preserve"> at </w:t>
      </w:r>
      <w:r w:rsidR="00BB4095">
        <w:t>the beginning</w:t>
      </w:r>
      <w:r>
        <w:t xml:space="preserve"> of fiscal year.</w:t>
      </w:r>
    </w:p>
    <w:p w14:paraId="388C2887" w14:textId="08A34EC3" w:rsidR="00035790" w:rsidRDefault="00BB4095" w:rsidP="00BB4095">
      <w:pPr>
        <w:pStyle w:val="ListParagraph"/>
        <w:numPr>
          <w:ilvl w:val="0"/>
          <w:numId w:val="35"/>
        </w:numPr>
      </w:pPr>
      <w:r>
        <w:t>Is there a consultant selected for the zoning code update?</w:t>
      </w:r>
    </w:p>
    <w:p w14:paraId="3FA610A1" w14:textId="4F3B4F8D" w:rsidR="00035790" w:rsidRDefault="00035790" w:rsidP="00035790">
      <w:pPr>
        <w:pStyle w:val="ListParagraph"/>
        <w:numPr>
          <w:ilvl w:val="1"/>
          <w:numId w:val="35"/>
        </w:numPr>
      </w:pPr>
      <w:r>
        <w:t xml:space="preserve">A: </w:t>
      </w:r>
      <w:r w:rsidR="00BB4095">
        <w:t xml:space="preserve">It is not </w:t>
      </w:r>
      <w:r>
        <w:t>scoped</w:t>
      </w:r>
      <w:r w:rsidR="00BB4095">
        <w:t xml:space="preserve"> within the General Plan consultant’s contract</w:t>
      </w:r>
      <w:r w:rsidR="0036792F">
        <w:t>,</w:t>
      </w:r>
      <w:r>
        <w:t xml:space="preserve"> and there will be an RFP process.</w:t>
      </w:r>
    </w:p>
    <w:p w14:paraId="62CB0A61" w14:textId="667281F7" w:rsidR="000A52AA" w:rsidRDefault="00D31464" w:rsidP="000A52AA">
      <w:pPr>
        <w:pStyle w:val="Heading2"/>
      </w:pPr>
      <w:r>
        <w:t>GPAC Roles in Upcoming Community Engagement</w:t>
      </w:r>
    </w:p>
    <w:p w14:paraId="656B724D" w14:textId="3BB6278B" w:rsidR="00FA2E15" w:rsidRDefault="00A522C4" w:rsidP="00B06F78">
      <w:r w:rsidRPr="00A522C4">
        <w:t>Brian Oh</w:t>
      </w:r>
      <w:r>
        <w:t xml:space="preserve"> presented</w:t>
      </w:r>
      <w:r w:rsidRPr="00A522C4">
        <w:t xml:space="preserve"> about the approach to upcoming community engagement </w:t>
      </w:r>
      <w:r w:rsidR="000D3A10">
        <w:t xml:space="preserve">on the policy frameworks </w:t>
      </w:r>
      <w:r w:rsidRPr="00A522C4">
        <w:t>as well as leadership roles for GPAC members and working groups</w:t>
      </w:r>
      <w:r w:rsidR="000D3A10">
        <w:t xml:space="preserve"> in providing and gathering feedback on the various frameworks.</w:t>
      </w:r>
    </w:p>
    <w:p w14:paraId="0AB094F9" w14:textId="77777777" w:rsidR="00334267" w:rsidRDefault="00334267" w:rsidP="00334267">
      <w:pPr>
        <w:pStyle w:val="Heading3"/>
      </w:pPr>
      <w:r>
        <w:t>GPAC Clarifying Questions</w:t>
      </w:r>
    </w:p>
    <w:p w14:paraId="334FC3BD" w14:textId="77777777" w:rsidR="00334267" w:rsidRDefault="00334267" w:rsidP="00334267">
      <w:pPr>
        <w:pStyle w:val="ListParagraph"/>
        <w:numPr>
          <w:ilvl w:val="0"/>
          <w:numId w:val="28"/>
        </w:numPr>
      </w:pPr>
      <w:r>
        <w:t xml:space="preserve">Has there been the thought of appointed CCB members to the GPAC? </w:t>
      </w:r>
    </w:p>
    <w:p w14:paraId="1614F4BE" w14:textId="4166CAAE" w:rsidR="00334267" w:rsidRDefault="00334267" w:rsidP="00334267">
      <w:pPr>
        <w:pStyle w:val="ListParagraph"/>
        <w:numPr>
          <w:ilvl w:val="1"/>
          <w:numId w:val="28"/>
        </w:numPr>
      </w:pPr>
      <w:r>
        <w:t xml:space="preserve">A: </w:t>
      </w:r>
      <w:r w:rsidR="009D31FB">
        <w:t>I</w:t>
      </w:r>
      <w:r>
        <w:t>n the very beginning</w:t>
      </w:r>
      <w:r w:rsidR="009D31FB">
        <w:t xml:space="preserve"> of the project</w:t>
      </w:r>
      <w:r>
        <w:t xml:space="preserve">, the strategy </w:t>
      </w:r>
      <w:r w:rsidR="009D31FB">
        <w:t xml:space="preserve">taken </w:t>
      </w:r>
      <w:r>
        <w:t xml:space="preserve">was to appoint </w:t>
      </w:r>
      <w:r w:rsidR="009D31FB">
        <w:t>committee members</w:t>
      </w:r>
      <w:r>
        <w:t xml:space="preserve"> with expertise </w:t>
      </w:r>
      <w:r w:rsidR="009D31FB">
        <w:t xml:space="preserve">that </w:t>
      </w:r>
      <w:r>
        <w:t>reflect</w:t>
      </w:r>
      <w:r w:rsidR="009D31FB">
        <w:t>ed</w:t>
      </w:r>
      <w:r>
        <w:t xml:space="preserve"> the diversity of the city</w:t>
      </w:r>
      <w:r w:rsidR="009D31FB">
        <w:t xml:space="preserve">, not necessarily people who were already part of other committees. </w:t>
      </w:r>
    </w:p>
    <w:p w14:paraId="3CFDD0A6" w14:textId="092D2126" w:rsidR="00334267" w:rsidRDefault="009D31FB" w:rsidP="009D31FB">
      <w:pPr>
        <w:pStyle w:val="ListParagraph"/>
        <w:numPr>
          <w:ilvl w:val="0"/>
          <w:numId w:val="28"/>
        </w:numPr>
      </w:pPr>
      <w:r>
        <w:t xml:space="preserve">Older adults care about mobility, land use, and many other topics. What is the best way to bring them on board and hear their feedback? </w:t>
      </w:r>
    </w:p>
    <w:p w14:paraId="703A4FE9" w14:textId="1B385568" w:rsidR="00334267" w:rsidRDefault="00334267" w:rsidP="009D31FB">
      <w:pPr>
        <w:pStyle w:val="ListParagraph"/>
        <w:numPr>
          <w:ilvl w:val="1"/>
          <w:numId w:val="28"/>
        </w:numPr>
      </w:pPr>
      <w:r>
        <w:t xml:space="preserve">A: </w:t>
      </w:r>
      <w:r w:rsidR="009D31FB">
        <w:t>The team will provide an online feedback method to gather feedback on the policy frameworks, but we are also working to put together in-person events that allow people with a variety of interests to provide their comments on multiple topics during the same event.</w:t>
      </w:r>
    </w:p>
    <w:p w14:paraId="08189529" w14:textId="08828B36" w:rsidR="00334267" w:rsidRDefault="00AA6897" w:rsidP="00334267">
      <w:pPr>
        <w:pStyle w:val="ListParagraph"/>
        <w:numPr>
          <w:ilvl w:val="0"/>
          <w:numId w:val="28"/>
        </w:numPr>
      </w:pPr>
      <w:r>
        <w:t>Since t</w:t>
      </w:r>
      <w:r w:rsidR="00334267">
        <w:t xml:space="preserve">he </w:t>
      </w:r>
      <w:r>
        <w:t>L</w:t>
      </w:r>
      <w:r w:rsidR="00334267">
        <w:t xml:space="preserve">and </w:t>
      </w:r>
      <w:r>
        <w:t>U</w:t>
      </w:r>
      <w:r w:rsidR="00334267">
        <w:t xml:space="preserve">se </w:t>
      </w:r>
      <w:r>
        <w:t>Policy F</w:t>
      </w:r>
      <w:r w:rsidR="00334267">
        <w:t xml:space="preserve">ramework </w:t>
      </w:r>
      <w:r>
        <w:t>will not be released until later, what should the</w:t>
      </w:r>
      <w:r w:rsidR="00334267">
        <w:t xml:space="preserve"> </w:t>
      </w:r>
      <w:r>
        <w:t>L</w:t>
      </w:r>
      <w:r w:rsidR="00334267">
        <w:t xml:space="preserve">and </w:t>
      </w:r>
      <w:r>
        <w:t>U</w:t>
      </w:r>
      <w:r w:rsidR="00334267">
        <w:t xml:space="preserve">se </w:t>
      </w:r>
      <w:r>
        <w:t>W</w:t>
      </w:r>
      <w:r w:rsidR="00334267">
        <w:t xml:space="preserve">orking </w:t>
      </w:r>
      <w:r>
        <w:t>G</w:t>
      </w:r>
      <w:r w:rsidR="00334267">
        <w:t xml:space="preserve">roup </w:t>
      </w:r>
      <w:r>
        <w:t>work on?</w:t>
      </w:r>
    </w:p>
    <w:p w14:paraId="321EEE95" w14:textId="6B3E10B6" w:rsidR="00334267" w:rsidRDefault="00334267" w:rsidP="00334267">
      <w:pPr>
        <w:pStyle w:val="ListParagraph"/>
        <w:numPr>
          <w:ilvl w:val="1"/>
          <w:numId w:val="28"/>
        </w:numPr>
      </w:pPr>
      <w:r>
        <w:t xml:space="preserve">A: </w:t>
      </w:r>
      <w:r w:rsidR="00AA6897">
        <w:t>W</w:t>
      </w:r>
      <w:r>
        <w:t xml:space="preserve">hen the </w:t>
      </w:r>
      <w:r w:rsidR="00AA6897">
        <w:t>majority of</w:t>
      </w:r>
      <w:r>
        <w:t xml:space="preserve"> </w:t>
      </w:r>
      <w:r w:rsidR="00AA6897">
        <w:t>Policy F</w:t>
      </w:r>
      <w:r>
        <w:t xml:space="preserve">rameworks </w:t>
      </w:r>
      <w:r w:rsidR="00AA6897">
        <w:t>are released</w:t>
      </w:r>
      <w:r>
        <w:t xml:space="preserve">, the </w:t>
      </w:r>
      <w:r w:rsidR="00AA6897">
        <w:t>L</w:t>
      </w:r>
      <w:r>
        <w:t xml:space="preserve">and </w:t>
      </w:r>
      <w:r w:rsidR="00AA6897">
        <w:t>U</w:t>
      </w:r>
      <w:r>
        <w:t>se</w:t>
      </w:r>
      <w:r w:rsidR="00AA6897">
        <w:t xml:space="preserve"> Working</w:t>
      </w:r>
      <w:r>
        <w:t xml:space="preserve"> </w:t>
      </w:r>
      <w:r w:rsidR="00AA6897">
        <w:t>G</w:t>
      </w:r>
      <w:r>
        <w:t>roup</w:t>
      </w:r>
      <w:r w:rsidR="00AA6897">
        <w:t xml:space="preserve"> will initially focus on the Economic Development Framework.</w:t>
      </w:r>
      <w:r>
        <w:t xml:space="preserve"> The </w:t>
      </w:r>
      <w:r w:rsidR="00AA6897">
        <w:t>L</w:t>
      </w:r>
      <w:r>
        <w:t xml:space="preserve">and </w:t>
      </w:r>
      <w:r w:rsidR="00AA6897">
        <w:t>Us</w:t>
      </w:r>
      <w:r>
        <w:t xml:space="preserve">e </w:t>
      </w:r>
      <w:r w:rsidR="00AA6897">
        <w:t>Policy F</w:t>
      </w:r>
      <w:r>
        <w:t>ramework will be released with the land use alternatives</w:t>
      </w:r>
      <w:r w:rsidR="00AA6897">
        <w:t xml:space="preserve"> so feedback can be gathered on both. </w:t>
      </w:r>
      <w:r>
        <w:t xml:space="preserve"> </w:t>
      </w:r>
    </w:p>
    <w:p w14:paraId="1959D8D1" w14:textId="393072AA" w:rsidR="00583FCB" w:rsidRDefault="009E0F53" w:rsidP="00564ED3">
      <w:pPr>
        <w:pStyle w:val="Heading3"/>
      </w:pPr>
      <w:r>
        <w:t>Public Comment</w:t>
      </w:r>
      <w:r w:rsidR="00564ED3">
        <w:t xml:space="preserve"> on Agenda</w:t>
      </w:r>
    </w:p>
    <w:p w14:paraId="4B2BB48F" w14:textId="50017247" w:rsidR="00210DFF" w:rsidRDefault="001D491F" w:rsidP="00210DFF">
      <w:pPr>
        <w:rPr>
          <w:b/>
          <w:bCs/>
        </w:rPr>
      </w:pPr>
      <w:r>
        <w:t>The following</w:t>
      </w:r>
      <w:r w:rsidR="008D5C50">
        <w:t xml:space="preserve"> p</w:t>
      </w:r>
      <w:r w:rsidR="00AD38BF">
        <w:t>ublic comments were presented</w:t>
      </w:r>
      <w:r w:rsidR="000A52AA">
        <w:t xml:space="preserve"> after the presentation.</w:t>
      </w:r>
    </w:p>
    <w:p w14:paraId="301C1F37" w14:textId="3E3EAEFF" w:rsidR="002D6B04" w:rsidRDefault="002D6B04" w:rsidP="00E11026">
      <w:pPr>
        <w:pStyle w:val="ListParagraph"/>
        <w:numPr>
          <w:ilvl w:val="0"/>
          <w:numId w:val="28"/>
        </w:numPr>
      </w:pPr>
      <w:r>
        <w:lastRenderedPageBreak/>
        <w:t xml:space="preserve">Will the engagement process use any tech tools that the public can use through their phone that are not surveys? There are people who cannot come to the meetings so it would be helpful to have those remote participation methods. </w:t>
      </w:r>
    </w:p>
    <w:p w14:paraId="6F86EB35" w14:textId="7C549A76" w:rsidR="00334267" w:rsidRDefault="002D6B04" w:rsidP="002D6B04">
      <w:pPr>
        <w:pStyle w:val="ListParagraph"/>
        <w:numPr>
          <w:ilvl w:val="0"/>
          <w:numId w:val="28"/>
        </w:numPr>
      </w:pPr>
      <w:r>
        <w:t xml:space="preserve">Having a banner as an advertisement for the General Plan process would get a wider range of attention on the project. </w:t>
      </w:r>
    </w:p>
    <w:p w14:paraId="7E287774" w14:textId="5DAEDE37" w:rsidR="002D6B04" w:rsidRDefault="002D6B04" w:rsidP="002D6B04">
      <w:pPr>
        <w:pStyle w:val="ListParagraph"/>
        <w:numPr>
          <w:ilvl w:val="0"/>
          <w:numId w:val="28"/>
        </w:numPr>
      </w:pPr>
      <w:r>
        <w:t>It would be most effective to place the banner on D Street or Kentucky Street, but there should also be ads at places where people spend a couple of hours, like at service businesses. This effort could be coordinated with the Chamber of Commerce.</w:t>
      </w:r>
    </w:p>
    <w:p w14:paraId="60C4CCAE" w14:textId="5899C8BE" w:rsidR="002D6B04" w:rsidRDefault="00E166E2" w:rsidP="00E11026">
      <w:pPr>
        <w:pStyle w:val="ListParagraph"/>
        <w:numPr>
          <w:ilvl w:val="0"/>
          <w:numId w:val="28"/>
        </w:numPr>
      </w:pPr>
      <w:r>
        <w:t xml:space="preserve">As the chair of the Senior Advisory Committee, we would like representatives </w:t>
      </w:r>
      <w:proofErr w:type="spellStart"/>
      <w:proofErr w:type="gramStart"/>
      <w:r>
        <w:t>form</w:t>
      </w:r>
      <w:proofErr w:type="spellEnd"/>
      <w:proofErr w:type="gramEnd"/>
      <w:r>
        <w:t xml:space="preserve"> all of the Working Groups to come to us, especially since we represent 32% of the population. Hoping that there is a way for 1 representative of GPAC to present and provide information on multiple topics instead of having representatives from multiple groups. </w:t>
      </w:r>
    </w:p>
    <w:p w14:paraId="6E4C903D" w14:textId="5E42C594" w:rsidR="00E166E2" w:rsidRDefault="00E166E2" w:rsidP="00E11026">
      <w:pPr>
        <w:pStyle w:val="ListParagraph"/>
        <w:numPr>
          <w:ilvl w:val="0"/>
          <w:numId w:val="28"/>
        </w:numPr>
      </w:pPr>
      <w:r>
        <w:t xml:space="preserve">Should also involve the non-profit organizations in town in the process. </w:t>
      </w:r>
    </w:p>
    <w:p w14:paraId="1F6CBF47" w14:textId="3B0FB5AB" w:rsidR="00ED0EC7" w:rsidRDefault="00D31464" w:rsidP="00D31464">
      <w:pPr>
        <w:pStyle w:val="Heading2"/>
      </w:pPr>
      <w:r>
        <w:t>Strategies for Making Petaluma a 15-Minute City</w:t>
      </w:r>
    </w:p>
    <w:p w14:paraId="2F4BD5BC" w14:textId="227B7745" w:rsidR="00D31464" w:rsidRDefault="00F92CF1" w:rsidP="00EF659F">
      <w:r>
        <w:t xml:space="preserve">Troy and Ron introduced strategies to create Petaluma into a 15-minute city where residents can meet most of their essential needs within a 15-minute walk of their home. </w:t>
      </w:r>
      <w:r w:rsidR="00E166E2">
        <w:t xml:space="preserve">Through the Poll Everywhere </w:t>
      </w:r>
      <w:r w:rsidR="000F3026">
        <w:t>survey tool</w:t>
      </w:r>
      <w:r w:rsidR="00E166E2">
        <w:t xml:space="preserve">, GPAC members were asked questions on strategies and policies related to each goal area to gain an understanding of preferred strategies. The results are </w:t>
      </w:r>
      <w:r w:rsidR="00C72BD9">
        <w:t>included</w:t>
      </w:r>
      <w:r w:rsidR="0033325B">
        <w:t xml:space="preserve"> </w:t>
      </w:r>
      <w:r w:rsidR="00E166E2">
        <w:t>below</w:t>
      </w:r>
      <w:r w:rsidR="00C72BD9">
        <w:t>, and related GPAC member comments follow</w:t>
      </w:r>
      <w:r w:rsidR="00E166E2">
        <w:t xml:space="preserve">. </w:t>
      </w:r>
    </w:p>
    <w:p w14:paraId="5B9D6CAD" w14:textId="0C00AC08" w:rsidR="00C81E24" w:rsidRDefault="00950079" w:rsidP="00FC7511">
      <w:pPr>
        <w:pStyle w:val="Heading3"/>
      </w:pPr>
      <w:r>
        <w:t>Goal</w:t>
      </w:r>
      <w:r w:rsidR="002113F8">
        <w:t xml:space="preserve"> 1:</w:t>
      </w:r>
      <w:r w:rsidR="00E166E2">
        <w:t xml:space="preserve"> Middle-Density Neighborhood Infill</w:t>
      </w:r>
    </w:p>
    <w:p w14:paraId="77A54C3D" w14:textId="75D26420" w:rsidR="00543033" w:rsidRPr="00E27511" w:rsidRDefault="00543033">
      <w:pPr>
        <w:rPr>
          <w:b/>
          <w:bCs/>
        </w:rPr>
      </w:pPr>
      <w:r w:rsidRPr="00E27511">
        <w:rPr>
          <w:b/>
          <w:bCs/>
        </w:rPr>
        <w:t>Q1: To what extent should the City enable infill of existing single-family lots with up to four (4) units? Select ALL responses that you support.</w:t>
      </w:r>
    </w:p>
    <w:p w14:paraId="661F723B" w14:textId="4213C5B0" w:rsidR="00543033" w:rsidRDefault="00F47809">
      <w:r>
        <w:t>Ten</w:t>
      </w:r>
      <w:r w:rsidR="00543033">
        <w:t xml:space="preserve"> GPAC members responded as summarized below:</w:t>
      </w:r>
    </w:p>
    <w:p w14:paraId="146774F4" w14:textId="3E05AB0D" w:rsidR="00543033" w:rsidRPr="00BD1A53" w:rsidRDefault="00543033" w:rsidP="00A432D2">
      <w:r>
        <w:rPr>
          <w:noProof/>
        </w:rPr>
        <w:lastRenderedPageBreak/>
        <w:drawing>
          <wp:inline distT="0" distB="0" distL="0" distR="0" wp14:anchorId="7A7FE0C5" wp14:editId="0EE75C2A">
            <wp:extent cx="5943600" cy="3648710"/>
            <wp:effectExtent l="0" t="0" r="0" b="8890"/>
            <wp:docPr id="16058517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851793" name="Picture 1" descr="A screenshot of a computer&#10;&#10;Description automatically generated"/>
                    <pic:cNvPicPr/>
                  </pic:nvPicPr>
                  <pic:blipFill>
                    <a:blip r:embed="rId23"/>
                    <a:stretch>
                      <a:fillRect/>
                    </a:stretch>
                  </pic:blipFill>
                  <pic:spPr>
                    <a:xfrm>
                      <a:off x="0" y="0"/>
                      <a:ext cx="5943600" cy="3648710"/>
                    </a:xfrm>
                    <a:prstGeom prst="rect">
                      <a:avLst/>
                    </a:prstGeom>
                  </pic:spPr>
                </pic:pic>
              </a:graphicData>
            </a:graphic>
          </wp:inline>
        </w:drawing>
      </w:r>
    </w:p>
    <w:p w14:paraId="312DFD71" w14:textId="7CB72559" w:rsidR="00543033" w:rsidRPr="00E27511" w:rsidRDefault="00543033" w:rsidP="00E166E2">
      <w:pPr>
        <w:rPr>
          <w:b/>
          <w:bCs/>
        </w:rPr>
      </w:pPr>
      <w:r w:rsidRPr="00E27511">
        <w:rPr>
          <w:b/>
          <w:bCs/>
        </w:rPr>
        <w:t>Q2: Should the City allow more than 4 units to be built on single-family lots? Note: a typical Petaluma single-family lot is approximately 5,000 square feet in size. Select ONE choice.</w:t>
      </w:r>
    </w:p>
    <w:p w14:paraId="46CD5F02" w14:textId="4264F8CE" w:rsidR="00543033" w:rsidRDefault="00F47809" w:rsidP="00E166E2">
      <w:r>
        <w:t>Ten GPAC members responded as summarized below.</w:t>
      </w:r>
    </w:p>
    <w:p w14:paraId="3ABEDD33" w14:textId="1897407D" w:rsidR="00F47809" w:rsidRDefault="00F47809" w:rsidP="00E166E2">
      <w:r>
        <w:rPr>
          <w:noProof/>
        </w:rPr>
        <w:drawing>
          <wp:inline distT="0" distB="0" distL="0" distR="0" wp14:anchorId="7D91B374" wp14:editId="35D09559">
            <wp:extent cx="5943600" cy="3173730"/>
            <wp:effectExtent l="0" t="0" r="0" b="7620"/>
            <wp:docPr id="975547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54710" name="Picture 1" descr="A screenshot of a computer&#10;&#10;Description automatically generated"/>
                    <pic:cNvPicPr/>
                  </pic:nvPicPr>
                  <pic:blipFill>
                    <a:blip r:embed="rId24"/>
                    <a:stretch>
                      <a:fillRect/>
                    </a:stretch>
                  </pic:blipFill>
                  <pic:spPr>
                    <a:xfrm>
                      <a:off x="0" y="0"/>
                      <a:ext cx="5943600" cy="3173730"/>
                    </a:xfrm>
                    <a:prstGeom prst="rect">
                      <a:avLst/>
                    </a:prstGeom>
                  </pic:spPr>
                </pic:pic>
              </a:graphicData>
            </a:graphic>
          </wp:inline>
        </w:drawing>
      </w:r>
    </w:p>
    <w:p w14:paraId="0B3D0FE9" w14:textId="387054C3" w:rsidR="00B831DC" w:rsidRDefault="00B831DC" w:rsidP="00E166E2"/>
    <w:p w14:paraId="0982A3F2" w14:textId="652A87FA" w:rsidR="00F47809" w:rsidRPr="00E63C2C" w:rsidRDefault="00F47809" w:rsidP="00E166E2">
      <w:pPr>
        <w:rPr>
          <w:b/>
          <w:bCs/>
        </w:rPr>
      </w:pPr>
      <w:r w:rsidRPr="00E63C2C">
        <w:rPr>
          <w:b/>
          <w:bCs/>
        </w:rPr>
        <w:lastRenderedPageBreak/>
        <w:t xml:space="preserve">Q3: What are some other ways the City should support the evolution of residential areas? Select ALL responses that you support. </w:t>
      </w:r>
    </w:p>
    <w:p w14:paraId="0489BE52" w14:textId="622645C3" w:rsidR="00F47809" w:rsidRDefault="00F47809" w:rsidP="00E166E2">
      <w:r>
        <w:t>Nine GPAC members responded as summarized below:</w:t>
      </w:r>
    </w:p>
    <w:p w14:paraId="15E660FE" w14:textId="385EFF61" w:rsidR="00F47809" w:rsidRDefault="00F47809" w:rsidP="00E166E2">
      <w:r>
        <w:rPr>
          <w:noProof/>
        </w:rPr>
        <w:drawing>
          <wp:inline distT="0" distB="0" distL="0" distR="0" wp14:anchorId="2F77F572" wp14:editId="68651D77">
            <wp:extent cx="5943600" cy="3792855"/>
            <wp:effectExtent l="0" t="0" r="0" b="0"/>
            <wp:docPr id="20843011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301127" name="Picture 1" descr="A screenshot of a computer&#10;&#10;Description automatically generated"/>
                    <pic:cNvPicPr/>
                  </pic:nvPicPr>
                  <pic:blipFill>
                    <a:blip r:embed="rId25"/>
                    <a:stretch>
                      <a:fillRect/>
                    </a:stretch>
                  </pic:blipFill>
                  <pic:spPr>
                    <a:xfrm>
                      <a:off x="0" y="0"/>
                      <a:ext cx="5943600" cy="3792855"/>
                    </a:xfrm>
                    <a:prstGeom prst="rect">
                      <a:avLst/>
                    </a:prstGeom>
                  </pic:spPr>
                </pic:pic>
              </a:graphicData>
            </a:graphic>
          </wp:inline>
        </w:drawing>
      </w:r>
    </w:p>
    <w:p w14:paraId="787046B1" w14:textId="05576645" w:rsidR="00C72BD9" w:rsidRDefault="00C72BD9" w:rsidP="00995CD0">
      <w:pPr>
        <w:pStyle w:val="Heading4"/>
      </w:pPr>
      <w:r>
        <w:t>Related GPAC Member Comments</w:t>
      </w:r>
    </w:p>
    <w:p w14:paraId="03D3A09D" w14:textId="759B5845" w:rsidR="008D03D8" w:rsidRDefault="008D03D8" w:rsidP="008D03D8">
      <w:pPr>
        <w:pStyle w:val="ListParagraph"/>
        <w:numPr>
          <w:ilvl w:val="0"/>
          <w:numId w:val="28"/>
        </w:numPr>
      </w:pPr>
      <w:r>
        <w:t xml:space="preserve">Complying with State law for SB9: </w:t>
      </w:r>
      <w:r w:rsidR="00F42B7B">
        <w:t>T</w:t>
      </w:r>
      <w:r>
        <w:t>his option was chosen because it depends where the development happens and looking at Seattle as an example, it has not worked. I don’t buy into building as dense and high as we can and wouldn’t want to incentivize tearing down existing housing and rebuilding something new that doesn’t fit the context</w:t>
      </w:r>
      <w:r w:rsidR="00480578">
        <w:t>.</w:t>
      </w:r>
    </w:p>
    <w:p w14:paraId="68C54A53" w14:textId="60FF7D1B" w:rsidR="008D03D8" w:rsidRDefault="008D03D8" w:rsidP="008D03D8">
      <w:pPr>
        <w:pStyle w:val="ListParagraph"/>
        <w:numPr>
          <w:ilvl w:val="0"/>
          <w:numId w:val="28"/>
        </w:numPr>
      </w:pPr>
      <w:r>
        <w:t>It is difficult to talk about this type of development without design guidelines and context. For example, eliminating parking seems drastic</w:t>
      </w:r>
      <w:r w:rsidR="00480578">
        <w:t>,</w:t>
      </w:r>
      <w:r>
        <w:t xml:space="preserve"> but reducing the amount required seems generally reasonable.</w:t>
      </w:r>
    </w:p>
    <w:p w14:paraId="73C14131" w14:textId="1E62A395" w:rsidR="008D03D8" w:rsidRDefault="008D03D8" w:rsidP="008D03D8">
      <w:pPr>
        <w:pStyle w:val="ListParagraph"/>
        <w:numPr>
          <w:ilvl w:val="0"/>
          <w:numId w:val="28"/>
        </w:numPr>
      </w:pPr>
      <w:r>
        <w:t>If you don’t have a clear vision of what a 15-minute city might look like then eliminating parking does seem problematic, but if you do have that 15-minute city infrastructure and development pattern, then it makes sense to eliminate parking requirements</w:t>
      </w:r>
      <w:r w:rsidR="00C013ED">
        <w:t>.</w:t>
      </w:r>
    </w:p>
    <w:p w14:paraId="57EEFC58" w14:textId="39014187" w:rsidR="008D03D8" w:rsidRDefault="008D03D8" w:rsidP="008D03D8">
      <w:pPr>
        <w:pStyle w:val="ListParagraph"/>
        <w:numPr>
          <w:ilvl w:val="0"/>
          <w:numId w:val="28"/>
        </w:numPr>
      </w:pPr>
      <w:r>
        <w:t>These strategies would make sense with some more context or if they are crafted to be context specific</w:t>
      </w:r>
      <w:r w:rsidR="00C013ED">
        <w:t>.</w:t>
      </w:r>
    </w:p>
    <w:p w14:paraId="0653AC71" w14:textId="77777777" w:rsidR="008D03D8" w:rsidRDefault="008D03D8" w:rsidP="008D03D8">
      <w:pPr>
        <w:pStyle w:val="ListParagraph"/>
        <w:numPr>
          <w:ilvl w:val="0"/>
          <w:numId w:val="28"/>
        </w:numPr>
      </w:pPr>
      <w:r>
        <w:t xml:space="preserve">It seems like SB9 projects have not happened because of the lot split requirement, area requirements, and the cost for initiating a </w:t>
      </w:r>
      <w:proofErr w:type="gramStart"/>
      <w:r>
        <w:t>lot</w:t>
      </w:r>
      <w:proofErr w:type="gramEnd"/>
      <w:r>
        <w:t xml:space="preserve"> split. Maybe also because people are not aware of this option?</w:t>
      </w:r>
    </w:p>
    <w:p w14:paraId="530B10D0" w14:textId="1869FC54" w:rsidR="008D03D8" w:rsidRDefault="008D03D8" w:rsidP="008D03D8">
      <w:pPr>
        <w:pStyle w:val="ListParagraph"/>
        <w:numPr>
          <w:ilvl w:val="0"/>
          <w:numId w:val="28"/>
        </w:numPr>
      </w:pPr>
      <w:r>
        <w:t xml:space="preserve">The State imposed SB9 because communities have said </w:t>
      </w:r>
      <w:r w:rsidR="00CF337C">
        <w:t>“</w:t>
      </w:r>
      <w:r>
        <w:t>no</w:t>
      </w:r>
      <w:r w:rsidR="00CF337C">
        <w:t>”</w:t>
      </w:r>
      <w:r>
        <w:t xml:space="preserve"> to building more housing and denser housing for so long. As long as cities don’t change, the State will keep imposing new laws.</w:t>
      </w:r>
    </w:p>
    <w:p w14:paraId="6A90EA61" w14:textId="77777777" w:rsidR="008D03D8" w:rsidRDefault="008D03D8" w:rsidP="008D03D8">
      <w:pPr>
        <w:pStyle w:val="ListParagraph"/>
        <w:numPr>
          <w:ilvl w:val="0"/>
          <w:numId w:val="28"/>
        </w:numPr>
      </w:pPr>
      <w:r>
        <w:t>Is there a middle ground between following SB9 and doing more to implement it?</w:t>
      </w:r>
    </w:p>
    <w:p w14:paraId="547C7DE1" w14:textId="77777777" w:rsidR="008D03D8" w:rsidRDefault="008D03D8" w:rsidP="008D03D8">
      <w:pPr>
        <w:pStyle w:val="ListParagraph"/>
        <w:numPr>
          <w:ilvl w:val="1"/>
          <w:numId w:val="28"/>
        </w:numPr>
      </w:pPr>
      <w:r>
        <w:lastRenderedPageBreak/>
        <w:t xml:space="preserve">A: Yes, the City can choose to follow SB9 or go beyond it with additional requirements or incentives. </w:t>
      </w:r>
    </w:p>
    <w:p w14:paraId="46F5F721" w14:textId="77777777" w:rsidR="008D03D8" w:rsidRDefault="008D03D8" w:rsidP="008D03D8">
      <w:pPr>
        <w:pStyle w:val="ListParagraph"/>
        <w:numPr>
          <w:ilvl w:val="0"/>
          <w:numId w:val="28"/>
        </w:numPr>
      </w:pPr>
      <w:r>
        <w:t>What does by right mean? Would projects not have to go through the Design Review Board?</w:t>
      </w:r>
    </w:p>
    <w:p w14:paraId="65169762" w14:textId="77777777" w:rsidR="008D03D8" w:rsidRDefault="008D03D8" w:rsidP="008D03D8">
      <w:pPr>
        <w:pStyle w:val="ListParagraph"/>
        <w:numPr>
          <w:ilvl w:val="1"/>
          <w:numId w:val="28"/>
        </w:numPr>
      </w:pPr>
      <w:r>
        <w:t>A: If the project follows the Objective Design Standards that apply to their parcel, then yes, they would be approved without going through a design review.</w:t>
      </w:r>
    </w:p>
    <w:p w14:paraId="2EBA881C" w14:textId="6D8B3CA0" w:rsidR="008D03D8" w:rsidRDefault="008D03D8" w:rsidP="008D03D8">
      <w:pPr>
        <w:pStyle w:val="ListParagraph"/>
        <w:numPr>
          <w:ilvl w:val="0"/>
          <w:numId w:val="28"/>
        </w:numPr>
      </w:pPr>
      <w:r>
        <w:t>Restricting new single family development seems the way to go because that’s the only thing we’ve been building</w:t>
      </w:r>
      <w:r w:rsidR="00874392">
        <w:t>.</w:t>
      </w:r>
      <w:r>
        <w:t xml:space="preserve"> </w:t>
      </w:r>
    </w:p>
    <w:p w14:paraId="105C5C28" w14:textId="417436E4" w:rsidR="008D03D8" w:rsidRDefault="008D03D8" w:rsidP="00FC7511">
      <w:pPr>
        <w:pStyle w:val="Heading3"/>
      </w:pPr>
      <w:r>
        <w:t>Goal 2: Mixing Use in Residential Neighborhoods</w:t>
      </w:r>
    </w:p>
    <w:p w14:paraId="5742B9C4" w14:textId="119F401E" w:rsidR="002D5AAA" w:rsidRPr="00A44AA8" w:rsidRDefault="002D5AAA" w:rsidP="002D5AAA">
      <w:pPr>
        <w:rPr>
          <w:b/>
          <w:bCs/>
        </w:rPr>
      </w:pPr>
      <w:r w:rsidRPr="00A44AA8">
        <w:rPr>
          <w:b/>
          <w:bCs/>
        </w:rPr>
        <w:t>Q1: Should the City alter Home Occupation requirements? Select ONE response.</w:t>
      </w:r>
    </w:p>
    <w:p w14:paraId="7CC41F37" w14:textId="19276074" w:rsidR="002D5AAA" w:rsidRDefault="002D5AAA" w:rsidP="002D5AAA">
      <w:r>
        <w:t>Ten GPAC members responded as summarized below:</w:t>
      </w:r>
    </w:p>
    <w:p w14:paraId="64635C82" w14:textId="248D0AE1" w:rsidR="008D03D8" w:rsidRDefault="002D5AAA" w:rsidP="00E166E2">
      <w:r>
        <w:rPr>
          <w:noProof/>
        </w:rPr>
        <w:drawing>
          <wp:inline distT="0" distB="0" distL="0" distR="0" wp14:anchorId="4D15A116" wp14:editId="38E06660">
            <wp:extent cx="5943600" cy="3521075"/>
            <wp:effectExtent l="0" t="0" r="0" b="3175"/>
            <wp:docPr id="20804982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98201" name="Picture 1" descr="A screenshot of a computer&#10;&#10;Description automatically generated"/>
                    <pic:cNvPicPr/>
                  </pic:nvPicPr>
                  <pic:blipFill>
                    <a:blip r:embed="rId26"/>
                    <a:stretch>
                      <a:fillRect/>
                    </a:stretch>
                  </pic:blipFill>
                  <pic:spPr>
                    <a:xfrm>
                      <a:off x="0" y="0"/>
                      <a:ext cx="5943600" cy="3521075"/>
                    </a:xfrm>
                    <a:prstGeom prst="rect">
                      <a:avLst/>
                    </a:prstGeom>
                  </pic:spPr>
                </pic:pic>
              </a:graphicData>
            </a:graphic>
          </wp:inline>
        </w:drawing>
      </w:r>
    </w:p>
    <w:p w14:paraId="00D92BF6" w14:textId="66D5F605" w:rsidR="002D5AAA" w:rsidRPr="00A44AA8" w:rsidRDefault="002D5AAA" w:rsidP="00E166E2">
      <w:pPr>
        <w:rPr>
          <w:b/>
          <w:bCs/>
        </w:rPr>
      </w:pPr>
      <w:r w:rsidRPr="00A44AA8">
        <w:rPr>
          <w:b/>
          <w:bCs/>
        </w:rPr>
        <w:t>Q2: Should the City allow Live/Work everywhere or focus it in fewer areas? Select ONE response.</w:t>
      </w:r>
    </w:p>
    <w:p w14:paraId="3A0FE4EC" w14:textId="08DA9952" w:rsidR="002D5AAA" w:rsidRDefault="002D5AAA" w:rsidP="00E166E2">
      <w:r>
        <w:t>Seven GPAC members responded as summarized below:</w:t>
      </w:r>
    </w:p>
    <w:p w14:paraId="38394581" w14:textId="7A30F5C0" w:rsidR="00E43BCB" w:rsidRDefault="002D5AAA" w:rsidP="00E166E2">
      <w:r>
        <w:rPr>
          <w:noProof/>
        </w:rPr>
        <w:lastRenderedPageBreak/>
        <w:drawing>
          <wp:inline distT="0" distB="0" distL="0" distR="0" wp14:anchorId="2B0C7335" wp14:editId="736B1EC1">
            <wp:extent cx="5943600" cy="2958465"/>
            <wp:effectExtent l="0" t="0" r="0" b="0"/>
            <wp:docPr id="7615625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62529" name="Picture 1" descr="A screenshot of a computer&#10;&#10;Description automatically generated"/>
                    <pic:cNvPicPr/>
                  </pic:nvPicPr>
                  <pic:blipFill>
                    <a:blip r:embed="rId27"/>
                    <a:stretch>
                      <a:fillRect/>
                    </a:stretch>
                  </pic:blipFill>
                  <pic:spPr>
                    <a:xfrm>
                      <a:off x="0" y="0"/>
                      <a:ext cx="5943600" cy="2958465"/>
                    </a:xfrm>
                    <a:prstGeom prst="rect">
                      <a:avLst/>
                    </a:prstGeom>
                  </pic:spPr>
                </pic:pic>
              </a:graphicData>
            </a:graphic>
          </wp:inline>
        </w:drawing>
      </w:r>
    </w:p>
    <w:p w14:paraId="794FD987" w14:textId="6F6AC7B3" w:rsidR="002D5AAA" w:rsidRPr="0014120C" w:rsidRDefault="002D5AAA" w:rsidP="00E166E2">
      <w:pPr>
        <w:rPr>
          <w:b/>
          <w:bCs/>
        </w:rPr>
      </w:pPr>
      <w:r w:rsidRPr="0014120C">
        <w:rPr>
          <w:b/>
          <w:bCs/>
        </w:rPr>
        <w:t xml:space="preserve">Q3: </w:t>
      </w:r>
      <w:r w:rsidR="005968B5" w:rsidRPr="0014120C">
        <w:rPr>
          <w:b/>
          <w:bCs/>
        </w:rPr>
        <w:t>How should the City regulate Live/Work development in 15-minute centers? Select ONE response.</w:t>
      </w:r>
    </w:p>
    <w:p w14:paraId="17A658EB" w14:textId="49D175EC" w:rsidR="005968B5" w:rsidRDefault="005968B5" w:rsidP="00E166E2">
      <w:r>
        <w:t xml:space="preserve">Seven GPAC members responded as summarized below: </w:t>
      </w:r>
    </w:p>
    <w:p w14:paraId="678E338E" w14:textId="113F5B6A" w:rsidR="00E43BCB" w:rsidRDefault="005968B5" w:rsidP="00E166E2">
      <w:r>
        <w:rPr>
          <w:noProof/>
        </w:rPr>
        <w:drawing>
          <wp:inline distT="0" distB="0" distL="0" distR="0" wp14:anchorId="1155D6F3" wp14:editId="3B1C8353">
            <wp:extent cx="5943600" cy="1597660"/>
            <wp:effectExtent l="0" t="0" r="0" b="2540"/>
            <wp:docPr id="21144548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54844" name="Picture 1" descr="A screenshot of a computer&#10;&#10;Description automatically generated"/>
                    <pic:cNvPicPr/>
                  </pic:nvPicPr>
                  <pic:blipFill>
                    <a:blip r:embed="rId28"/>
                    <a:stretch>
                      <a:fillRect/>
                    </a:stretch>
                  </pic:blipFill>
                  <pic:spPr>
                    <a:xfrm>
                      <a:off x="0" y="0"/>
                      <a:ext cx="5943600" cy="1597660"/>
                    </a:xfrm>
                    <a:prstGeom prst="rect">
                      <a:avLst/>
                    </a:prstGeom>
                  </pic:spPr>
                </pic:pic>
              </a:graphicData>
            </a:graphic>
          </wp:inline>
        </w:drawing>
      </w:r>
    </w:p>
    <w:p w14:paraId="128592DB" w14:textId="7429339A" w:rsidR="005968B5" w:rsidRPr="00AB6D41" w:rsidRDefault="005968B5" w:rsidP="00E166E2">
      <w:pPr>
        <w:rPr>
          <w:b/>
          <w:bCs/>
        </w:rPr>
      </w:pPr>
      <w:r w:rsidRPr="00AB6D41">
        <w:rPr>
          <w:b/>
          <w:bCs/>
        </w:rPr>
        <w:t xml:space="preserve">Q4: Should the City allow Live/Work uses in SB 9 neighborhood infill projects? By default, state law does not allow it. Select ONE response. </w:t>
      </w:r>
    </w:p>
    <w:p w14:paraId="484E0579" w14:textId="056A6462" w:rsidR="005968B5" w:rsidRDefault="005968B5" w:rsidP="00E166E2">
      <w:r>
        <w:t>Nine GPAC members responded as summarized below:</w:t>
      </w:r>
    </w:p>
    <w:p w14:paraId="2B0FC7E2" w14:textId="19DE8168" w:rsidR="00E43BCB" w:rsidRDefault="005968B5" w:rsidP="00E166E2">
      <w:r>
        <w:rPr>
          <w:noProof/>
        </w:rPr>
        <w:lastRenderedPageBreak/>
        <w:drawing>
          <wp:inline distT="0" distB="0" distL="0" distR="0" wp14:anchorId="0079FCBF" wp14:editId="3CD4071A">
            <wp:extent cx="5943600" cy="2068195"/>
            <wp:effectExtent l="0" t="0" r="0" b="8255"/>
            <wp:docPr id="30661866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18664" name="Picture 1" descr="A screenshot of a computer&#10;&#10;Description automatically generated"/>
                    <pic:cNvPicPr/>
                  </pic:nvPicPr>
                  <pic:blipFill>
                    <a:blip r:embed="rId29"/>
                    <a:stretch>
                      <a:fillRect/>
                    </a:stretch>
                  </pic:blipFill>
                  <pic:spPr>
                    <a:xfrm>
                      <a:off x="0" y="0"/>
                      <a:ext cx="5943600" cy="2068195"/>
                    </a:xfrm>
                    <a:prstGeom prst="rect">
                      <a:avLst/>
                    </a:prstGeom>
                  </pic:spPr>
                </pic:pic>
              </a:graphicData>
            </a:graphic>
          </wp:inline>
        </w:drawing>
      </w:r>
    </w:p>
    <w:p w14:paraId="4141A15B" w14:textId="77777777" w:rsidR="00287AF8" w:rsidRDefault="00287AF8" w:rsidP="00287AF8">
      <w:pPr>
        <w:pStyle w:val="Heading4"/>
      </w:pPr>
      <w:r>
        <w:t>Related GPAC Member Comments</w:t>
      </w:r>
    </w:p>
    <w:p w14:paraId="613E204B" w14:textId="1B709689" w:rsidR="00E43BCB" w:rsidRDefault="008A487F" w:rsidP="00E43BCB">
      <w:pPr>
        <w:pStyle w:val="ListParagraph"/>
        <w:numPr>
          <w:ilvl w:val="0"/>
          <w:numId w:val="28"/>
        </w:numPr>
      </w:pPr>
      <w:r>
        <w:t xml:space="preserve">Would there be limits on the uses </w:t>
      </w:r>
      <w:r w:rsidR="00E43BCB">
        <w:t xml:space="preserve">allowed </w:t>
      </w:r>
      <w:r>
        <w:t>for home businesses?</w:t>
      </w:r>
      <w:r w:rsidR="00E43BCB">
        <w:t xml:space="preserve"> What about in live/work areas?</w:t>
      </w:r>
    </w:p>
    <w:p w14:paraId="6B3B2004" w14:textId="0FD73D25" w:rsidR="008A487F" w:rsidRDefault="008A487F" w:rsidP="00E43BCB">
      <w:pPr>
        <w:pStyle w:val="ListParagraph"/>
        <w:numPr>
          <w:ilvl w:val="1"/>
          <w:numId w:val="28"/>
        </w:numPr>
      </w:pPr>
      <w:r>
        <w:t xml:space="preserve">A: </w:t>
      </w:r>
      <w:r w:rsidR="00E43BCB">
        <w:t>Y</w:t>
      </w:r>
      <w:r>
        <w:t>es</w:t>
      </w:r>
      <w:r w:rsidR="00E43BCB">
        <w:t>,</w:t>
      </w:r>
      <w:r>
        <w:t xml:space="preserve"> there would still be some use restrictions</w:t>
      </w:r>
      <w:r w:rsidR="00E43BCB">
        <w:t xml:space="preserve"> on homes businesses, but this strategy would only apply to homes businesses in single family zones.</w:t>
      </w:r>
    </w:p>
    <w:p w14:paraId="478171F6" w14:textId="1EDE1524" w:rsidR="008A487F" w:rsidRDefault="008A487F" w:rsidP="00E43BCB">
      <w:pPr>
        <w:pStyle w:val="ListParagraph"/>
        <w:numPr>
          <w:ilvl w:val="0"/>
          <w:numId w:val="28"/>
        </w:numPr>
      </w:pPr>
      <w:r>
        <w:t xml:space="preserve">How do the </w:t>
      </w:r>
      <w:r w:rsidR="00E43BCB">
        <w:t xml:space="preserve">homes business </w:t>
      </w:r>
      <w:r>
        <w:t>declarations work?</w:t>
      </w:r>
    </w:p>
    <w:p w14:paraId="0194EF6E" w14:textId="3DC8392C" w:rsidR="008A487F" w:rsidRDefault="008A487F" w:rsidP="00E43BCB">
      <w:pPr>
        <w:pStyle w:val="ListParagraph"/>
        <w:numPr>
          <w:ilvl w:val="1"/>
          <w:numId w:val="28"/>
        </w:numPr>
      </w:pPr>
      <w:r>
        <w:t xml:space="preserve">A: </w:t>
      </w:r>
      <w:r w:rsidR="00E43BCB">
        <w:t>It is essentially</w:t>
      </w:r>
      <w:r>
        <w:t xml:space="preserve"> </w:t>
      </w:r>
      <w:r w:rsidR="00E43BCB">
        <w:t xml:space="preserve">an </w:t>
      </w:r>
      <w:r>
        <w:t>understanding</w:t>
      </w:r>
      <w:r w:rsidR="00E43BCB">
        <w:t xml:space="preserve"> or notification </w:t>
      </w:r>
      <w:r>
        <w:t xml:space="preserve">statement that </w:t>
      </w:r>
      <w:r w:rsidR="00E43BCB">
        <w:t>is</w:t>
      </w:r>
      <w:r>
        <w:t xml:space="preserve"> submitted to the local gov</w:t>
      </w:r>
      <w:r w:rsidR="00E43BCB">
        <w:t xml:space="preserve">ernment that a resident has a home business. It allows the City to confirm the business is following any applicable </w:t>
      </w:r>
      <w:r>
        <w:t>guidelines</w:t>
      </w:r>
      <w:r w:rsidR="00E43BCB">
        <w:t xml:space="preserve"> or standards. </w:t>
      </w:r>
    </w:p>
    <w:p w14:paraId="68E5977A" w14:textId="447FD7E7" w:rsidR="008A487F" w:rsidRDefault="008A487F" w:rsidP="00E43BCB">
      <w:pPr>
        <w:pStyle w:val="ListParagraph"/>
        <w:numPr>
          <w:ilvl w:val="0"/>
          <w:numId w:val="28"/>
        </w:numPr>
      </w:pPr>
      <w:r>
        <w:t xml:space="preserve">But </w:t>
      </w:r>
      <w:r w:rsidR="00E43BCB">
        <w:t xml:space="preserve">couldn’t the </w:t>
      </w:r>
      <w:r>
        <w:t xml:space="preserve">declarations </w:t>
      </w:r>
      <w:r w:rsidR="00E43BCB">
        <w:t>for homes businesses contribute</w:t>
      </w:r>
      <w:r>
        <w:t xml:space="preserve"> to parking issues</w:t>
      </w:r>
      <w:r w:rsidR="00FB7247">
        <w:t xml:space="preserve"> when established retail </w:t>
      </w:r>
      <w:r w:rsidR="004F06E1">
        <w:t xml:space="preserve">may </w:t>
      </w:r>
      <w:r w:rsidR="00FB7247">
        <w:t>have no parking requirements but a</w:t>
      </w:r>
      <w:r w:rsidR="004F06E1">
        <w:t xml:space="preserve"> building in a single family zone may have parking requirements? </w:t>
      </w:r>
      <w:r w:rsidR="00E20205">
        <w:t xml:space="preserve">Or the home businesses might not follow the parking limits they are supposed to have? </w:t>
      </w:r>
    </w:p>
    <w:p w14:paraId="33BA2B3B" w14:textId="046EA616" w:rsidR="00E20205" w:rsidRDefault="00E20205" w:rsidP="00752600">
      <w:pPr>
        <w:pStyle w:val="ListParagraph"/>
        <w:numPr>
          <w:ilvl w:val="0"/>
          <w:numId w:val="28"/>
        </w:numPr>
      </w:pPr>
      <w:r>
        <w:t>One of the important byproducts of building 15-minute neighborhoods is that services are necessarily decentralized: When we decentralize businesses lose some economies of scale, so it’s important that we enable small businesses that can thrive with a smaller set of customers as these businesses might not be able to afford commercial rents.</w:t>
      </w:r>
    </w:p>
    <w:p w14:paraId="2CD48923" w14:textId="0433B141" w:rsidR="00E20205" w:rsidRDefault="00E20205" w:rsidP="00E66F3D">
      <w:pPr>
        <w:pStyle w:val="ListParagraph"/>
        <w:numPr>
          <w:ilvl w:val="0"/>
          <w:numId w:val="28"/>
        </w:numPr>
      </w:pPr>
      <w:r>
        <w:t>Decentralizing business can have these benefits: Enables entrepreneurs to test ideas with minimal capital outlay, enables part-time entrepreneurs to fill a need while not having to earn all their income from their venture, builds community wealth, potentially inter-generational wealth, enables organic, incremental growth of our neighborhoods based on what works</w:t>
      </w:r>
      <w:r w:rsidR="00A328AF">
        <w:t>.</w:t>
      </w:r>
    </w:p>
    <w:p w14:paraId="5553C612" w14:textId="2D430515" w:rsidR="00E20205" w:rsidRDefault="00E20205" w:rsidP="00E20205">
      <w:pPr>
        <w:pStyle w:val="ListParagraph"/>
        <w:numPr>
          <w:ilvl w:val="0"/>
          <w:numId w:val="28"/>
        </w:numPr>
      </w:pPr>
      <w:r>
        <w:t>Declaration/permit of homes businesses is essential: data collection for future policies and plans</w:t>
      </w:r>
    </w:p>
    <w:p w14:paraId="3030B9E0" w14:textId="2B4B9356" w:rsidR="00FB7247" w:rsidRDefault="00690CDF" w:rsidP="00E20205">
      <w:pPr>
        <w:pStyle w:val="ListParagraph"/>
        <w:numPr>
          <w:ilvl w:val="0"/>
          <w:numId w:val="28"/>
        </w:numPr>
      </w:pPr>
      <w:r>
        <w:t>Could uses be limited with live/work? I would support them being everywhere if there could be limits on the work uses</w:t>
      </w:r>
    </w:p>
    <w:p w14:paraId="14996554" w14:textId="608DB977" w:rsidR="00690CDF" w:rsidRDefault="00690CDF" w:rsidP="00E20205">
      <w:pPr>
        <w:pStyle w:val="ListParagraph"/>
        <w:numPr>
          <w:ilvl w:val="1"/>
          <w:numId w:val="28"/>
        </w:numPr>
      </w:pPr>
      <w:r>
        <w:t xml:space="preserve">A: </w:t>
      </w:r>
      <w:r w:rsidR="00E20205">
        <w:t>Y</w:t>
      </w:r>
      <w:r>
        <w:t xml:space="preserve">es, </w:t>
      </w:r>
      <w:r w:rsidR="00E20205">
        <w:t>live/work area</w:t>
      </w:r>
      <w:r>
        <w:t xml:space="preserve"> can</w:t>
      </w:r>
      <w:r w:rsidR="00E20205">
        <w:t xml:space="preserve"> have limits on the types of non-residential uses that are allowed.</w:t>
      </w:r>
    </w:p>
    <w:p w14:paraId="7D12A0CD" w14:textId="77777777" w:rsidR="00E20205" w:rsidRDefault="00E20205" w:rsidP="00E20205"/>
    <w:p w14:paraId="0DDCA340" w14:textId="71E4012E" w:rsidR="002113F8" w:rsidRDefault="00950079" w:rsidP="00FC7511">
      <w:pPr>
        <w:pStyle w:val="Heading3"/>
      </w:pPr>
      <w:r>
        <w:t>Goal</w:t>
      </w:r>
      <w:r w:rsidR="002113F8">
        <w:t xml:space="preserve"> 3:</w:t>
      </w:r>
      <w:r w:rsidR="00E20205">
        <w:t xml:space="preserve"> 15-Minute Activity Centers</w:t>
      </w:r>
    </w:p>
    <w:p w14:paraId="3F04B3DC" w14:textId="1CB6C920" w:rsidR="005968B5" w:rsidRPr="00971AD4" w:rsidRDefault="005968B5" w:rsidP="005968B5">
      <w:pPr>
        <w:rPr>
          <w:b/>
          <w:bCs/>
        </w:rPr>
      </w:pPr>
      <w:r w:rsidRPr="00971AD4">
        <w:rPr>
          <w:b/>
          <w:bCs/>
        </w:rPr>
        <w:t>Q1: Should the City be more flexible with respect to ground-floor zoning requirements? Currently, certain zones mandate the inclusion of retail spaces or storefronts in new developments. Select ONE response.</w:t>
      </w:r>
    </w:p>
    <w:p w14:paraId="6C865B97" w14:textId="7A01B32F" w:rsidR="005968B5" w:rsidRDefault="005968B5" w:rsidP="005968B5">
      <w:r>
        <w:lastRenderedPageBreak/>
        <w:t>Ten GPAC members responded as summarized below:</w:t>
      </w:r>
    </w:p>
    <w:p w14:paraId="64570783" w14:textId="1DC3FDD7" w:rsidR="00E20205" w:rsidRDefault="005968B5" w:rsidP="00E20205">
      <w:r>
        <w:rPr>
          <w:noProof/>
        </w:rPr>
        <w:drawing>
          <wp:inline distT="0" distB="0" distL="0" distR="0" wp14:anchorId="31EBE0C4" wp14:editId="597D97AB">
            <wp:extent cx="5943600" cy="3729355"/>
            <wp:effectExtent l="0" t="0" r="0" b="4445"/>
            <wp:docPr id="88187134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871341" name="Picture 1" descr="A screenshot of a computer&#10;&#10;Description automatically generated"/>
                    <pic:cNvPicPr/>
                  </pic:nvPicPr>
                  <pic:blipFill>
                    <a:blip r:embed="rId30"/>
                    <a:stretch>
                      <a:fillRect/>
                    </a:stretch>
                  </pic:blipFill>
                  <pic:spPr>
                    <a:xfrm>
                      <a:off x="0" y="0"/>
                      <a:ext cx="5943600" cy="3729355"/>
                    </a:xfrm>
                    <a:prstGeom prst="rect">
                      <a:avLst/>
                    </a:prstGeom>
                  </pic:spPr>
                </pic:pic>
              </a:graphicData>
            </a:graphic>
          </wp:inline>
        </w:drawing>
      </w:r>
    </w:p>
    <w:p w14:paraId="75467250" w14:textId="77777777" w:rsidR="001C7312" w:rsidRDefault="001C7312" w:rsidP="001C7312">
      <w:pPr>
        <w:pStyle w:val="Heading4"/>
      </w:pPr>
      <w:r>
        <w:t>Related GPAC Member Comments</w:t>
      </w:r>
    </w:p>
    <w:p w14:paraId="451A9CBC" w14:textId="77777777" w:rsidR="008211B9" w:rsidRDefault="008211B9" w:rsidP="008211B9">
      <w:pPr>
        <w:pStyle w:val="ListParagraph"/>
        <w:numPr>
          <w:ilvl w:val="0"/>
          <w:numId w:val="28"/>
        </w:numPr>
      </w:pPr>
      <w:r>
        <w:t>I think we are taking the 15 minutes portion of the topic way too seriously, since uses need to be convenient</w:t>
      </w:r>
      <w:r>
        <w:t>,</w:t>
      </w:r>
      <w:r>
        <w:t xml:space="preserve"> and we should instead let the market decide where things develop. </w:t>
      </w:r>
    </w:p>
    <w:p w14:paraId="21AB168A" w14:textId="639656D6" w:rsidR="002113F8" w:rsidRDefault="006374A7" w:rsidP="00EB191A">
      <w:pPr>
        <w:pStyle w:val="ListParagraph"/>
        <w:numPr>
          <w:ilvl w:val="0"/>
          <w:numId w:val="28"/>
        </w:numPr>
      </w:pPr>
      <w:r>
        <w:t>Unclear about the 15</w:t>
      </w:r>
      <w:r w:rsidR="00EB191A">
        <w:t>-</w:t>
      </w:r>
      <w:r>
        <w:t xml:space="preserve">minute concept: </w:t>
      </w:r>
      <w:r w:rsidR="001C7312">
        <w:t>O</w:t>
      </w:r>
      <w:r>
        <w:t xml:space="preserve">ne of the things that drives traffic is driving kids to school </w:t>
      </w:r>
      <w:r w:rsidR="00EB191A">
        <w:t>every day</w:t>
      </w:r>
      <w:r>
        <w:t xml:space="preserve"> and going to the bigger shopping centers. The answer is probably better mobility instead of new centers. How will a neighborhood market attract people </w:t>
      </w:r>
      <w:r w:rsidR="00EB191A">
        <w:t xml:space="preserve">more </w:t>
      </w:r>
      <w:r>
        <w:t xml:space="preserve">than places they </w:t>
      </w:r>
      <w:r w:rsidR="00EB191A">
        <w:t>already</w:t>
      </w:r>
      <w:r>
        <w:t xml:space="preserve"> go to? Think it should be more focused on improving the mobility</w:t>
      </w:r>
    </w:p>
    <w:p w14:paraId="02FFFEA4" w14:textId="7DB018E5" w:rsidR="006374A7" w:rsidRDefault="006374A7" w:rsidP="00EB191A">
      <w:pPr>
        <w:pStyle w:val="ListParagraph"/>
        <w:numPr>
          <w:ilvl w:val="1"/>
          <w:numId w:val="28"/>
        </w:numPr>
      </w:pPr>
      <w:r>
        <w:t xml:space="preserve">A: </w:t>
      </w:r>
      <w:r w:rsidR="00EB191A">
        <w:t>The 15-minute</w:t>
      </w:r>
      <w:r>
        <w:t xml:space="preserve"> idea includes both improving mobility and creating new places that can meet </w:t>
      </w:r>
      <w:proofErr w:type="spellStart"/>
      <w:r w:rsidR="00EB191A">
        <w:t>everyday</w:t>
      </w:r>
      <w:proofErr w:type="spellEnd"/>
      <w:r w:rsidR="00EB191A">
        <w:t xml:space="preserve"> </w:t>
      </w:r>
      <w:r>
        <w:t>needs and be convenient</w:t>
      </w:r>
      <w:r w:rsidR="00EB191A">
        <w:t xml:space="preserve">. </w:t>
      </w:r>
    </w:p>
    <w:p w14:paraId="6B652BB7" w14:textId="198E2EAE" w:rsidR="006374A7" w:rsidRDefault="006374A7" w:rsidP="00EB191A">
      <w:pPr>
        <w:pStyle w:val="ListParagraph"/>
        <w:numPr>
          <w:ilvl w:val="0"/>
          <w:numId w:val="28"/>
        </w:numPr>
      </w:pPr>
      <w:r>
        <w:t xml:space="preserve">Casa </w:t>
      </w:r>
      <w:r w:rsidR="00EB191A">
        <w:t>Grande</w:t>
      </w:r>
      <w:r>
        <w:t xml:space="preserve"> 15</w:t>
      </w:r>
      <w:r w:rsidR="00EB191A">
        <w:t xml:space="preserve">-minute </w:t>
      </w:r>
      <w:r>
        <w:t xml:space="preserve">neighborhood center: </w:t>
      </w:r>
      <w:r w:rsidR="001C7312">
        <w:t>I</w:t>
      </w:r>
      <w:r w:rsidR="00EB191A">
        <w:t xml:space="preserve">s </w:t>
      </w:r>
      <w:r>
        <w:t xml:space="preserve">that property </w:t>
      </w:r>
      <w:r w:rsidR="00EB191A">
        <w:t>owned</w:t>
      </w:r>
      <w:r>
        <w:t xml:space="preserve"> by the school district? There is also a shopping center a 5</w:t>
      </w:r>
      <w:r w:rsidR="00EB191A">
        <w:t xml:space="preserve">-minute </w:t>
      </w:r>
      <w:r>
        <w:t xml:space="preserve">walk down the street from that location and would suggest </w:t>
      </w:r>
      <w:r w:rsidR="008A347A">
        <w:t>moving the star down there or making that whole area a 15</w:t>
      </w:r>
      <w:r w:rsidR="00EB191A">
        <w:t xml:space="preserve">-minute </w:t>
      </w:r>
      <w:r w:rsidR="008A347A">
        <w:t>center</w:t>
      </w:r>
      <w:r w:rsidR="00E472E7">
        <w:t>.</w:t>
      </w:r>
    </w:p>
    <w:p w14:paraId="5D4D8113" w14:textId="513FAE39" w:rsidR="006374A7" w:rsidRDefault="006374A7" w:rsidP="00EB191A">
      <w:pPr>
        <w:pStyle w:val="ListParagraph"/>
        <w:numPr>
          <w:ilvl w:val="1"/>
          <w:numId w:val="28"/>
        </w:numPr>
      </w:pPr>
      <w:r>
        <w:t xml:space="preserve">A: </w:t>
      </w:r>
      <w:r w:rsidR="00EB191A">
        <w:t>T</w:t>
      </w:r>
      <w:r>
        <w:t xml:space="preserve">here has been some interest from the district </w:t>
      </w:r>
      <w:r w:rsidR="00EB191A">
        <w:t>in</w:t>
      </w:r>
      <w:r>
        <w:t xml:space="preserve"> possibly redeveloping </w:t>
      </w:r>
      <w:r w:rsidR="00EB191A">
        <w:t>the site.</w:t>
      </w:r>
    </w:p>
    <w:p w14:paraId="30699D64" w14:textId="086410C3" w:rsidR="00FC647A" w:rsidRDefault="00FC647A" w:rsidP="00EB191A">
      <w:pPr>
        <w:pStyle w:val="ListParagraph"/>
        <w:numPr>
          <w:ilvl w:val="0"/>
          <w:numId w:val="28"/>
        </w:numPr>
      </w:pPr>
      <w:r>
        <w:t>What’s on the top of the economic expert’</w:t>
      </w:r>
      <w:r w:rsidR="00EB191A">
        <w:t>s</w:t>
      </w:r>
      <w:r>
        <w:t xml:space="preserve"> list of </w:t>
      </w:r>
      <w:r w:rsidR="00EB191A">
        <w:t xml:space="preserve">potential </w:t>
      </w:r>
      <w:r>
        <w:t>redevelopment</w:t>
      </w:r>
      <w:r w:rsidR="00EB191A">
        <w:t xml:space="preserve"> sites</w:t>
      </w:r>
      <w:r>
        <w:t>?</w:t>
      </w:r>
    </w:p>
    <w:p w14:paraId="0C4C5B5F" w14:textId="7EA18201" w:rsidR="00FC647A" w:rsidRDefault="00FC647A" w:rsidP="005854EC">
      <w:pPr>
        <w:pStyle w:val="ListParagraph"/>
        <w:numPr>
          <w:ilvl w:val="1"/>
          <w:numId w:val="28"/>
        </w:numPr>
      </w:pPr>
      <w:r>
        <w:t>A:</w:t>
      </w:r>
      <w:r w:rsidR="00EB191A">
        <w:t xml:space="preserve"> The</w:t>
      </w:r>
      <w:r>
        <w:t xml:space="preserve"> </w:t>
      </w:r>
      <w:r w:rsidR="00EB191A">
        <w:t>L</w:t>
      </w:r>
      <w:r>
        <w:t xml:space="preserve">ucky’s and </w:t>
      </w:r>
      <w:r w:rsidR="00EB191A">
        <w:t>R</w:t>
      </w:r>
      <w:r w:rsidR="009B7901">
        <w:t xml:space="preserve">iver </w:t>
      </w:r>
      <w:r w:rsidR="00EB191A">
        <w:t>P</w:t>
      </w:r>
      <w:r w:rsidR="009B7901">
        <w:t>laza</w:t>
      </w:r>
      <w:r w:rsidR="00EB191A">
        <w:t xml:space="preserve"> sites have been identified as site</w:t>
      </w:r>
      <w:r w:rsidR="00830C8F">
        <w:t>s</w:t>
      </w:r>
      <w:r w:rsidR="00EB191A">
        <w:t xml:space="preserve"> that could accommodate new development.</w:t>
      </w:r>
    </w:p>
    <w:p w14:paraId="2EF39028" w14:textId="621303BD" w:rsidR="00EB191A" w:rsidRDefault="00D12E21" w:rsidP="00EB191A">
      <w:pPr>
        <w:pStyle w:val="ListParagraph"/>
        <w:numPr>
          <w:ilvl w:val="0"/>
          <w:numId w:val="28"/>
        </w:numPr>
      </w:pPr>
      <w:r>
        <w:t>A core idea that came from the SDAT process was changing land uses around the city to incentivize the creation of 15-minute neighborhoods, and my impression was that as a GPAC, we were all on board with the idea</w:t>
      </w:r>
      <w:r w:rsidR="00E472E7">
        <w:t>,</w:t>
      </w:r>
      <w:r>
        <w:t xml:space="preserve"> but maybe we all aren’t. It would’ve been helpful to share an introductory</w:t>
      </w:r>
      <w:r w:rsidR="005854EC">
        <w:t xml:space="preserve"> or background</w:t>
      </w:r>
      <w:r>
        <w:t xml:space="preserve"> video </w:t>
      </w:r>
      <w:r w:rsidR="005854EC">
        <w:t>on the</w:t>
      </w:r>
      <w:r>
        <w:t xml:space="preserve"> 15-minute neighborhoods </w:t>
      </w:r>
      <w:r w:rsidR="005854EC">
        <w:t>topic.</w:t>
      </w:r>
    </w:p>
    <w:p w14:paraId="40BD7533" w14:textId="6EF2907D" w:rsidR="00B229AF" w:rsidRDefault="00B229AF" w:rsidP="00D46B07">
      <w:pPr>
        <w:pStyle w:val="ListParagraph"/>
        <w:numPr>
          <w:ilvl w:val="0"/>
          <w:numId w:val="28"/>
        </w:numPr>
      </w:pPr>
      <w:r>
        <w:t xml:space="preserve">We should have grocery store land trusts that allow for affordable grocery stores that are stable </w:t>
      </w:r>
      <w:r w:rsidR="00D46B07">
        <w:t xml:space="preserve">and </w:t>
      </w:r>
      <w:r w:rsidR="00D323B8">
        <w:t>reliable,</w:t>
      </w:r>
      <w:r w:rsidR="00D46B07">
        <w:t xml:space="preserve"> so people know that </w:t>
      </w:r>
      <w:r w:rsidR="00D323B8">
        <w:t xml:space="preserve">it </w:t>
      </w:r>
      <w:r>
        <w:t>won</w:t>
      </w:r>
      <w:r w:rsidR="00D46B07">
        <w:t>’</w:t>
      </w:r>
      <w:r>
        <w:t>t go away</w:t>
      </w:r>
      <w:r w:rsidR="00D46B07">
        <w:t xml:space="preserve">. </w:t>
      </w:r>
    </w:p>
    <w:p w14:paraId="1CE6F1D5" w14:textId="3967A96D" w:rsidR="00950079" w:rsidRDefault="00950079" w:rsidP="00FA7690">
      <w:pPr>
        <w:pStyle w:val="ListParagraph"/>
        <w:numPr>
          <w:ilvl w:val="0"/>
          <w:numId w:val="28"/>
        </w:numPr>
      </w:pPr>
      <w:r>
        <w:lastRenderedPageBreak/>
        <w:t xml:space="preserve">Are there any strategies to reclaim these lots that have </w:t>
      </w:r>
      <w:r w:rsidR="00FA7690">
        <w:t xml:space="preserve">development </w:t>
      </w:r>
      <w:r>
        <w:t xml:space="preserve">potential that are deep within these single family areas? </w:t>
      </w:r>
    </w:p>
    <w:p w14:paraId="51CD303F" w14:textId="1505546E" w:rsidR="00950079" w:rsidRDefault="00950079" w:rsidP="00FA7690">
      <w:pPr>
        <w:pStyle w:val="ListParagraph"/>
        <w:numPr>
          <w:ilvl w:val="0"/>
          <w:numId w:val="28"/>
        </w:numPr>
      </w:pPr>
      <w:r>
        <w:t>Appreciated the comment about equity and lack of affordable housing</w:t>
      </w:r>
      <w:r w:rsidR="00C2656F">
        <w:t>. S</w:t>
      </w:r>
      <w:r>
        <w:t xml:space="preserve">o </w:t>
      </w:r>
      <w:r w:rsidR="00C508B2">
        <w:t>far,</w:t>
      </w:r>
      <w:r w:rsidR="00FA7690">
        <w:t xml:space="preserve"> we</w:t>
      </w:r>
      <w:r>
        <w:t xml:space="preserve"> haven</w:t>
      </w:r>
      <w:r w:rsidR="00FA7690">
        <w:t>’</w:t>
      </w:r>
      <w:r>
        <w:t>t heard how 15 min</w:t>
      </w:r>
      <w:r w:rsidR="00FA7690">
        <w:t>ute</w:t>
      </w:r>
      <w:r>
        <w:t xml:space="preserve"> neighborhoods can create more affordable housing</w:t>
      </w:r>
      <w:r w:rsidR="000F3026">
        <w:t xml:space="preserve"> or how it is incorporating equity concerns</w:t>
      </w:r>
      <w:r w:rsidR="00FA7690">
        <w:t xml:space="preserve">. </w:t>
      </w:r>
    </w:p>
    <w:p w14:paraId="5240163F" w14:textId="5013612F" w:rsidR="00950079" w:rsidRDefault="00950079" w:rsidP="00FA7690">
      <w:pPr>
        <w:pStyle w:val="ListParagraph"/>
        <w:numPr>
          <w:ilvl w:val="1"/>
          <w:numId w:val="28"/>
        </w:numPr>
      </w:pPr>
      <w:r>
        <w:t xml:space="preserve">A: </w:t>
      </w:r>
      <w:r w:rsidR="00FA7690">
        <w:t>O</w:t>
      </w:r>
      <w:r>
        <w:t xml:space="preserve">ne of the strategies </w:t>
      </w:r>
      <w:r w:rsidR="00FA7690">
        <w:t xml:space="preserve">to create more affordable and accessible housing options is to promote </w:t>
      </w:r>
      <w:r>
        <w:t>ADUs b</w:t>
      </w:r>
      <w:r w:rsidR="00FA7690">
        <w:t>ecause they are</w:t>
      </w:r>
      <w:r>
        <w:t xml:space="preserve"> naturally more affordable units</w:t>
      </w:r>
      <w:r w:rsidR="00FA7690">
        <w:t>.</w:t>
      </w:r>
      <w:r>
        <w:t xml:space="preserve"> </w:t>
      </w:r>
      <w:r w:rsidR="00FA7690">
        <w:t>B</w:t>
      </w:r>
      <w:r>
        <w:t>ut</w:t>
      </w:r>
      <w:r w:rsidR="00FA7690">
        <w:t xml:space="preserve"> this</w:t>
      </w:r>
      <w:r>
        <w:t xml:space="preserve"> strateg</w:t>
      </w:r>
      <w:r w:rsidR="00FA7690">
        <w:t>y</w:t>
      </w:r>
      <w:r>
        <w:t xml:space="preserve"> doesn’t replace other affordable housing development strategies</w:t>
      </w:r>
      <w:r w:rsidR="001D7810">
        <w:t xml:space="preserve"> (like </w:t>
      </w:r>
      <w:r w:rsidR="00FA7690">
        <w:t xml:space="preserve">100% </w:t>
      </w:r>
      <w:r w:rsidR="001D7810">
        <w:t>afford</w:t>
      </w:r>
      <w:r w:rsidR="00FA7690">
        <w:t>able d</w:t>
      </w:r>
      <w:r w:rsidR="001D7810">
        <w:t>evelopments, inclusionary units, etc</w:t>
      </w:r>
      <w:r w:rsidR="00FA7690">
        <w:t>.</w:t>
      </w:r>
      <w:r w:rsidR="001D7810">
        <w:t>)</w:t>
      </w:r>
      <w:r w:rsidR="00C2656F">
        <w:t>.</w:t>
      </w:r>
    </w:p>
    <w:p w14:paraId="7E6385C3" w14:textId="0884C161" w:rsidR="001D7810" w:rsidRDefault="001D7810" w:rsidP="00FA7690">
      <w:pPr>
        <w:pStyle w:val="ListParagraph"/>
        <w:numPr>
          <w:ilvl w:val="0"/>
          <w:numId w:val="28"/>
        </w:numPr>
      </w:pPr>
      <w:r>
        <w:t xml:space="preserve">General comment on the nodes: </w:t>
      </w:r>
      <w:r w:rsidR="00C2656F">
        <w:t>W</w:t>
      </w:r>
      <w:r>
        <w:t>ould recommend having the nodes more spread out around town b</w:t>
      </w:r>
      <w:r w:rsidR="00FA7690">
        <w:t>ecause</w:t>
      </w:r>
      <w:r>
        <w:t xml:space="preserve"> of the existing congestion in the center of town</w:t>
      </w:r>
      <w:r w:rsidR="00C2656F">
        <w:t>.</w:t>
      </w:r>
    </w:p>
    <w:p w14:paraId="5CF7867F" w14:textId="2242218D" w:rsidR="00FA7690" w:rsidRDefault="00D323B8" w:rsidP="00FC7511">
      <w:pPr>
        <w:pStyle w:val="Heading3"/>
      </w:pPr>
      <w:r>
        <w:t>Goal 4: Supporting Infrastructure</w:t>
      </w:r>
    </w:p>
    <w:p w14:paraId="536C0F1D" w14:textId="18899B13" w:rsidR="00D323B8" w:rsidRDefault="00D323B8" w:rsidP="00FA7690">
      <w:r>
        <w:t xml:space="preserve">No </w:t>
      </w:r>
      <w:r w:rsidR="000F3026">
        <w:t xml:space="preserve">Poll Everywhere </w:t>
      </w:r>
      <w:r>
        <w:t xml:space="preserve">questions were asked about this goal. </w:t>
      </w:r>
    </w:p>
    <w:p w14:paraId="785E38BF" w14:textId="77777777" w:rsidR="00BB1C22" w:rsidRDefault="00BB1C22" w:rsidP="00BB1C22">
      <w:pPr>
        <w:pStyle w:val="Heading4"/>
      </w:pPr>
      <w:r>
        <w:t>Related GPAC Member Comments</w:t>
      </w:r>
    </w:p>
    <w:p w14:paraId="09B8F6B2" w14:textId="77777777" w:rsidR="000F3026" w:rsidRDefault="000F3026" w:rsidP="000F3026">
      <w:pPr>
        <w:pStyle w:val="ListParagraph"/>
        <w:numPr>
          <w:ilvl w:val="0"/>
          <w:numId w:val="28"/>
        </w:numPr>
      </w:pPr>
      <w:r>
        <w:t>We realistically need to think about our mobility patterns and that instead of solely relying on bikes and walking, we should be enhancing the bus and transit routes to utilize the existing street pattern. At the nodes that occur naturally through transit routes, we should prioritize housing and back off on commercial restrictions. We need to get out of the way and let those things happen.</w:t>
      </w:r>
    </w:p>
    <w:p w14:paraId="3BBD015C" w14:textId="77777777" w:rsidR="000F3026" w:rsidRDefault="000F3026" w:rsidP="000F3026">
      <w:pPr>
        <w:pStyle w:val="ListParagraph"/>
        <w:numPr>
          <w:ilvl w:val="0"/>
          <w:numId w:val="28"/>
        </w:numPr>
      </w:pPr>
      <w:r>
        <w:t>Should include a goal that at public transit intersections, more flexibility should be allowed for residential and commercial uses.</w:t>
      </w:r>
    </w:p>
    <w:p w14:paraId="64689FEF" w14:textId="77777777" w:rsidR="000F3026" w:rsidRDefault="000F3026" w:rsidP="00566599">
      <w:pPr>
        <w:pStyle w:val="ListParagraph"/>
        <w:numPr>
          <w:ilvl w:val="0"/>
          <w:numId w:val="28"/>
        </w:numPr>
      </w:pPr>
      <w:r>
        <w:t>Around 70% of people are driving in and out of the city for work so the question is, how can we incentivize that to change? One option could be to attract more job centers here and attract more people to live here who already work here.</w:t>
      </w:r>
    </w:p>
    <w:p w14:paraId="1BE8899E" w14:textId="2E380F7A" w:rsidR="00D323B8" w:rsidRDefault="000F3026" w:rsidP="00566599">
      <w:pPr>
        <w:pStyle w:val="ListParagraph"/>
        <w:numPr>
          <w:ilvl w:val="0"/>
          <w:numId w:val="28"/>
        </w:numPr>
      </w:pPr>
      <w:r>
        <w:t xml:space="preserve">The changes to create 15 minute neighborhoods can happen incrementally and together, the concept of 5 minute neighborhoods could happen where people have even </w:t>
      </w:r>
      <w:r w:rsidR="006B5878">
        <w:t>one</w:t>
      </w:r>
      <w:r>
        <w:t xml:space="preserve"> place to go to</w:t>
      </w:r>
      <w:r w:rsidR="0016177A">
        <w:t>. I</w:t>
      </w:r>
      <w:r>
        <w:t>t creates opportunities for people to get out of their car and start shifting their mindset about venturing out without a car.</w:t>
      </w:r>
    </w:p>
    <w:p w14:paraId="18DF02BD" w14:textId="00D07014" w:rsidR="000F3026" w:rsidRDefault="000F3026" w:rsidP="000F3026">
      <w:pPr>
        <w:pStyle w:val="ListParagraph"/>
        <w:numPr>
          <w:ilvl w:val="0"/>
          <w:numId w:val="28"/>
        </w:numPr>
      </w:pPr>
      <w:r>
        <w:t>Many poor households spend 20% of their budget on cars</w:t>
      </w:r>
      <w:r w:rsidR="0016177A">
        <w:t>,</w:t>
      </w:r>
      <w:r>
        <w:t xml:space="preserve"> and if we can create an environment where they don’t need to utilize them, we can help alleviate some of the equity concerns around transportation.</w:t>
      </w:r>
    </w:p>
    <w:p w14:paraId="1FCCDDD2" w14:textId="34A89175" w:rsidR="00D50DDF" w:rsidRPr="006B1B05" w:rsidRDefault="000F3026" w:rsidP="00EF659F">
      <w:pPr>
        <w:pStyle w:val="ListParagraph"/>
        <w:numPr>
          <w:ilvl w:val="0"/>
          <w:numId w:val="28"/>
        </w:numPr>
      </w:pPr>
      <w:r>
        <w:t xml:space="preserve">We could think of the nodes more as longer areas or corridors, more like clouds, especially since so much of the </w:t>
      </w:r>
      <w:r w:rsidR="00C508B2">
        <w:t>east side</w:t>
      </w:r>
      <w:r>
        <w:t xml:space="preserve"> is spread out. If there were nicer walks between activity centers, much more people would be out and about.</w:t>
      </w:r>
    </w:p>
    <w:p w14:paraId="2A381F2E" w14:textId="33E6D391" w:rsidR="00DA745C" w:rsidRDefault="00477FAE" w:rsidP="00DA745C">
      <w:pPr>
        <w:pStyle w:val="Heading2"/>
      </w:pPr>
      <w:r>
        <w:t>GPAC Member</w:t>
      </w:r>
      <w:r w:rsidR="00AE07B9">
        <w:t xml:space="preserve"> General</w:t>
      </w:r>
      <w:r>
        <w:t xml:space="preserve"> Comment</w:t>
      </w:r>
    </w:p>
    <w:p w14:paraId="5ED6152D" w14:textId="2199A7F7" w:rsidR="00C9699D" w:rsidRDefault="000F3026" w:rsidP="00C9699D">
      <w:r>
        <w:t>GPAC members</w:t>
      </w:r>
      <w:r w:rsidR="00C9699D">
        <w:t xml:space="preserve"> provided the following comments at the end of the meeting:</w:t>
      </w:r>
    </w:p>
    <w:p w14:paraId="1C9FEE68" w14:textId="6FB957C4" w:rsidR="00D11977" w:rsidRDefault="00D11977" w:rsidP="001D7755">
      <w:pPr>
        <w:pStyle w:val="ListParagraph"/>
        <w:numPr>
          <w:ilvl w:val="0"/>
          <w:numId w:val="44"/>
        </w:numPr>
      </w:pPr>
      <w:r>
        <w:t>We</w:t>
      </w:r>
      <w:r w:rsidR="001D7755">
        <w:t xml:space="preserve"> a</w:t>
      </w:r>
      <w:r>
        <w:t xml:space="preserve">re contributing to the type of characteristics we want to see in these </w:t>
      </w:r>
      <w:r w:rsidR="001D7755">
        <w:t>neighborhoods</w:t>
      </w:r>
      <w:r>
        <w:t xml:space="preserve"> through these land use decisions</w:t>
      </w:r>
      <w:r w:rsidR="000C774B">
        <w:t>. I</w:t>
      </w:r>
      <w:r w:rsidR="001D7755">
        <w:t xml:space="preserve">t is </w:t>
      </w:r>
      <w:r>
        <w:t xml:space="preserve">similar to the </w:t>
      </w:r>
      <w:r w:rsidR="001D7755">
        <w:t>Blue Zones</w:t>
      </w:r>
      <w:r>
        <w:t xml:space="preserve"> initiative</w:t>
      </w:r>
      <w:r w:rsidR="001D7755">
        <w:t xml:space="preserve">, so the idea of integrating Blue Zones into the General Plan process </w:t>
      </w:r>
      <w:r>
        <w:t>needs some more discussion</w:t>
      </w:r>
      <w:r w:rsidR="001D7755">
        <w:t>.</w:t>
      </w:r>
    </w:p>
    <w:p w14:paraId="16B52B4E" w14:textId="253552F4" w:rsidR="00D11977" w:rsidRDefault="00D11977" w:rsidP="001D7755">
      <w:pPr>
        <w:pStyle w:val="ListParagraph"/>
        <w:numPr>
          <w:ilvl w:val="0"/>
          <w:numId w:val="44"/>
        </w:numPr>
      </w:pPr>
      <w:r>
        <w:t>We need a holistic approach,</w:t>
      </w:r>
      <w:r w:rsidR="001D7755">
        <w:t xml:space="preserve"> systems-thinking language and supporting concepts that are overarching and easy to comprehend. </w:t>
      </w:r>
      <w:r>
        <w:t xml:space="preserve">We need to get into the silos to understand them but need </w:t>
      </w:r>
      <w:r>
        <w:lastRenderedPageBreak/>
        <w:t xml:space="preserve">to get out of them to really have a vision for where the city is going to go and have flexibility built into it. </w:t>
      </w:r>
    </w:p>
    <w:p w14:paraId="34CC0232" w14:textId="587E49F9" w:rsidR="00636FF7" w:rsidRDefault="00636FF7" w:rsidP="00636FF7">
      <w:pPr>
        <w:pStyle w:val="ListParagraph"/>
        <w:numPr>
          <w:ilvl w:val="0"/>
          <w:numId w:val="44"/>
        </w:numPr>
      </w:pPr>
      <w:r>
        <w:t xml:space="preserve">We spent a long time establishing the Vision, Pillars, and Guiding Principles and those are really our big overarching, holistic lens that we need to filter everything through. In my mind, the 15 minute city is a system that includes every aspect from that framework. It may help to have </w:t>
      </w:r>
      <w:r w:rsidR="00C508B2">
        <w:t>Pillars</w:t>
      </w:r>
      <w:r>
        <w:t xml:space="preserve"> and Vision re-read or make sure GPAC members have this at top of mind at future meetings.</w:t>
      </w:r>
    </w:p>
    <w:p w14:paraId="0EB2C3DC" w14:textId="7E2AE1D4" w:rsidR="001D7755" w:rsidRDefault="001D7755" w:rsidP="00D11977">
      <w:pPr>
        <w:pStyle w:val="ListParagraph"/>
        <w:numPr>
          <w:ilvl w:val="0"/>
          <w:numId w:val="44"/>
        </w:numPr>
      </w:pPr>
      <w:r>
        <w:t xml:space="preserve">Many of the topics over the last few meetings felt like we were given limited choices to make even though we talked about the ideas very broadly. </w:t>
      </w:r>
    </w:p>
    <w:p w14:paraId="50B66ED7" w14:textId="4A0771EA" w:rsidR="00636FF7" w:rsidRDefault="00636FF7" w:rsidP="00636FF7">
      <w:pPr>
        <w:pStyle w:val="ListParagraph"/>
        <w:numPr>
          <w:ilvl w:val="0"/>
          <w:numId w:val="44"/>
        </w:numPr>
      </w:pPr>
      <w:r>
        <w:t>I d</w:t>
      </w:r>
      <w:r w:rsidR="00D11977">
        <w:t xml:space="preserve">on’t feel comfortable going to the engagement process yet because the community does not have a lot of background on these </w:t>
      </w:r>
      <w:r>
        <w:t>topics,</w:t>
      </w:r>
      <w:r w:rsidR="00D11977">
        <w:t xml:space="preserve"> and they </w:t>
      </w:r>
      <w:r>
        <w:t>can’t</w:t>
      </w:r>
      <w:r w:rsidR="00D11977">
        <w:t xml:space="preserve"> really make a choice between 4 options without more background</w:t>
      </w:r>
      <w:r>
        <w:t xml:space="preserve"> and context. The answers are always more complex than a yes or no question.</w:t>
      </w:r>
    </w:p>
    <w:p w14:paraId="71D3A07B" w14:textId="069B31A0" w:rsidR="00D11977" w:rsidRDefault="00797C4E" w:rsidP="00D11977">
      <w:pPr>
        <w:pStyle w:val="ListParagraph"/>
        <w:numPr>
          <w:ilvl w:val="0"/>
          <w:numId w:val="44"/>
        </w:numPr>
      </w:pPr>
      <w:r>
        <w:t>One of the challenges for people who haven</w:t>
      </w:r>
      <w:r w:rsidR="00636FF7">
        <w:t>’</w:t>
      </w:r>
      <w:r>
        <w:t xml:space="preserve">t been involved in the process is that you don’t know what these changes would look like. Would like to ask for more visuals that can show these ideas and changes and provide more context for people, to really understand how it all fits together. </w:t>
      </w:r>
      <w:r w:rsidR="00636FF7">
        <w:t xml:space="preserve">Showing </w:t>
      </w:r>
      <w:r>
        <w:t>real parts of town and how it would actually change</w:t>
      </w:r>
      <w:r w:rsidR="00636FF7">
        <w:t>.</w:t>
      </w:r>
    </w:p>
    <w:p w14:paraId="77C4C45B" w14:textId="06B919AB" w:rsidR="00797C4E" w:rsidRDefault="002B2D56" w:rsidP="00D11977">
      <w:pPr>
        <w:pStyle w:val="ListParagraph"/>
        <w:numPr>
          <w:ilvl w:val="0"/>
          <w:numId w:val="44"/>
        </w:numPr>
      </w:pPr>
      <w:r>
        <w:t>Implement current tech</w:t>
      </w:r>
      <w:r w:rsidR="00636FF7">
        <w:t>nology tools</w:t>
      </w:r>
      <w:r>
        <w:t xml:space="preserve"> with AR/VR and use </w:t>
      </w:r>
      <w:r w:rsidR="00636FF7">
        <w:t>G</w:t>
      </w:r>
      <w:r>
        <w:t>oogle cityscape to overlay some renderings, maybe having 3</w:t>
      </w:r>
      <w:r w:rsidR="00636FF7">
        <w:t>D</w:t>
      </w:r>
      <w:r>
        <w:t xml:space="preserve"> models and overlap them on a map</w:t>
      </w:r>
      <w:r w:rsidR="00636FF7">
        <w:t xml:space="preserve"> so people can see a physical portrayal of these large topics.</w:t>
      </w:r>
    </w:p>
    <w:p w14:paraId="2FA75EFD" w14:textId="6A727F84" w:rsidR="002B2D56" w:rsidRDefault="002B2D56" w:rsidP="00D11977">
      <w:pPr>
        <w:pStyle w:val="ListParagraph"/>
        <w:numPr>
          <w:ilvl w:val="0"/>
          <w:numId w:val="44"/>
        </w:numPr>
      </w:pPr>
      <w:r>
        <w:t>Having examples of these concepts that are already built would help people conceptualize</w:t>
      </w:r>
      <w:r w:rsidR="00636FF7">
        <w:t xml:space="preserve"> what change could look like.</w:t>
      </w:r>
    </w:p>
    <w:p w14:paraId="327E09BE" w14:textId="583603B0" w:rsidR="002B2D56" w:rsidRDefault="002B2D56" w:rsidP="00D11977">
      <w:pPr>
        <w:pStyle w:val="ListParagraph"/>
        <w:numPr>
          <w:ilvl w:val="0"/>
          <w:numId w:val="44"/>
        </w:numPr>
      </w:pPr>
      <w:r>
        <w:t xml:space="preserve">I thought we went through the land use element awfully quickly considering the </w:t>
      </w:r>
      <w:r w:rsidR="00636FF7">
        <w:t>strings</w:t>
      </w:r>
      <w:r>
        <w:t xml:space="preserve"> attached to every parcel, there </w:t>
      </w:r>
      <w:r w:rsidR="00214B5E">
        <w:t xml:space="preserve">is </w:t>
      </w:r>
      <w:r>
        <w:t xml:space="preserve">so much more involved. We don’t fully discuss the ramifications of some of the decisions we make. For example, if we allow 4 units on a single lot </w:t>
      </w:r>
      <w:r w:rsidR="00636FF7">
        <w:t>that c</w:t>
      </w:r>
      <w:r>
        <w:t>ould erase single family neighborhoods and these ramifications could be harmful. Don’t think that this</w:t>
      </w:r>
      <w:r w:rsidR="00636FF7">
        <w:t xml:space="preserve"> elimination of single family neighborhoods</w:t>
      </w:r>
      <w:r>
        <w:t xml:space="preserve"> should happen here</w:t>
      </w:r>
      <w:r w:rsidR="00636FF7">
        <w:t>.</w:t>
      </w:r>
    </w:p>
    <w:p w14:paraId="075C0B0B" w14:textId="63230C30" w:rsidR="002B2D56" w:rsidRDefault="00CF642C" w:rsidP="00D11977">
      <w:pPr>
        <w:pStyle w:val="ListParagraph"/>
        <w:numPr>
          <w:ilvl w:val="0"/>
          <w:numId w:val="44"/>
        </w:numPr>
      </w:pPr>
      <w:r>
        <w:t>Looking forward to this process unfolding and seeing how we address our hou</w:t>
      </w:r>
      <w:r w:rsidR="00636FF7">
        <w:t>s</w:t>
      </w:r>
      <w:r>
        <w:t xml:space="preserve">ing challenges without </w:t>
      </w:r>
      <w:proofErr w:type="gramStart"/>
      <w:r w:rsidR="00636FF7">
        <w:t>SB</w:t>
      </w:r>
      <w:r>
        <w:t>9</w:t>
      </w:r>
      <w:proofErr w:type="gramEnd"/>
      <w:r>
        <w:t xml:space="preserve"> or </w:t>
      </w:r>
      <w:r w:rsidR="00636FF7">
        <w:t>B</w:t>
      </w:r>
      <w:r>
        <w:t>uilders</w:t>
      </w:r>
      <w:r w:rsidR="00636FF7">
        <w:t>’</w:t>
      </w:r>
      <w:r>
        <w:t xml:space="preserve"> </w:t>
      </w:r>
      <w:r w:rsidR="00636FF7">
        <w:t>R</w:t>
      </w:r>
      <w:r>
        <w:t xml:space="preserve">emedy being imposed. </w:t>
      </w:r>
      <w:r w:rsidR="00636FF7">
        <w:t>We should be p</w:t>
      </w:r>
      <w:r>
        <w:t>roactively meet</w:t>
      </w:r>
      <w:r w:rsidR="00636FF7">
        <w:t>ing</w:t>
      </w:r>
      <w:r>
        <w:t xml:space="preserve"> housing challenges by building hou</w:t>
      </w:r>
      <w:r w:rsidR="00636FF7">
        <w:t>s</w:t>
      </w:r>
      <w:r>
        <w:t>ing near transit centers that actually advance the equity pillar in the land use element</w:t>
      </w:r>
      <w:r w:rsidR="00366C62">
        <w:t>, rather than just having a participatory and procedural justice process</w:t>
      </w:r>
      <w:r w:rsidR="00636FF7">
        <w:t xml:space="preserve"> without any equitable outcomes.</w:t>
      </w:r>
    </w:p>
    <w:p w14:paraId="0A220305" w14:textId="77777777" w:rsidR="00477FAE" w:rsidRDefault="00477FAE" w:rsidP="00477FAE">
      <w:pPr>
        <w:pStyle w:val="Heading2"/>
      </w:pPr>
      <w:r>
        <w:t>General Public Comment</w:t>
      </w:r>
    </w:p>
    <w:p w14:paraId="55DA98FA" w14:textId="4A24F554" w:rsidR="00477FAE" w:rsidRDefault="00477FAE" w:rsidP="00477FAE">
      <w:r>
        <w:t>The following public comment</w:t>
      </w:r>
      <w:r w:rsidR="00636FF7">
        <w:t>s</w:t>
      </w:r>
      <w:r>
        <w:t xml:space="preserve"> w</w:t>
      </w:r>
      <w:r w:rsidR="00636FF7">
        <w:t>ere</w:t>
      </w:r>
      <w:r>
        <w:t xml:space="preserve"> made at the meeting.</w:t>
      </w:r>
    </w:p>
    <w:p w14:paraId="2DD4D5B3" w14:textId="635BF13C" w:rsidR="00245ABB" w:rsidRDefault="0065724F" w:rsidP="007C2031">
      <w:pPr>
        <w:pStyle w:val="ListParagraph"/>
        <w:numPr>
          <w:ilvl w:val="0"/>
          <w:numId w:val="24"/>
        </w:numPr>
      </w:pPr>
      <w:r>
        <w:t xml:space="preserve">This conversation was good to hear. The mixed use issue – would love to see more conversation there. </w:t>
      </w:r>
      <w:r w:rsidR="00636FF7">
        <w:t>I have seen developers take the streetscape and active ground floor elements and implement them in flexible ways, but they</w:t>
      </w:r>
      <w:r>
        <w:t xml:space="preserve"> don’t want to include </w:t>
      </w:r>
      <w:r w:rsidR="00636FF7">
        <w:t xml:space="preserve">a space that is </w:t>
      </w:r>
      <w:r>
        <w:t xml:space="preserve">just retail. </w:t>
      </w:r>
      <w:r w:rsidR="00636FF7">
        <w:t>We n</w:t>
      </w:r>
      <w:r>
        <w:t xml:space="preserve">eed to figure out the civic design and how and why we are pushing for certain </w:t>
      </w:r>
      <w:r w:rsidR="00636FF7">
        <w:t>elements</w:t>
      </w:r>
      <w:r>
        <w:t xml:space="preserve"> in new developments.</w:t>
      </w:r>
    </w:p>
    <w:p w14:paraId="3A47D9F1" w14:textId="13F65E30" w:rsidR="0065724F" w:rsidRDefault="0065724F" w:rsidP="007C2031">
      <w:pPr>
        <w:pStyle w:val="ListParagraph"/>
        <w:numPr>
          <w:ilvl w:val="0"/>
          <w:numId w:val="24"/>
        </w:numPr>
      </w:pPr>
      <w:r>
        <w:t xml:space="preserve">We need that retail economist for this decentralizing retail uses </w:t>
      </w:r>
      <w:r w:rsidR="00636FF7">
        <w:t xml:space="preserve">conversation </w:t>
      </w:r>
      <w:r>
        <w:t>and for figuring out what is achievable in residential areas</w:t>
      </w:r>
      <w:r w:rsidR="002A22EC">
        <w:t>. Would love to see this group have time with this expert to dive into it</w:t>
      </w:r>
      <w:r w:rsidR="00636FF7">
        <w:t>.</w:t>
      </w:r>
    </w:p>
    <w:p w14:paraId="24F3D8AF" w14:textId="51B88FE2" w:rsidR="002A22EC" w:rsidRDefault="002A22EC" w:rsidP="007C2031">
      <w:pPr>
        <w:pStyle w:val="ListParagraph"/>
        <w:numPr>
          <w:ilvl w:val="0"/>
          <w:numId w:val="24"/>
        </w:numPr>
      </w:pPr>
      <w:r>
        <w:t xml:space="preserve">The goal of balancing income levels and jobs – </w:t>
      </w:r>
      <w:r w:rsidR="00636FF7">
        <w:t>this is a</w:t>
      </w:r>
      <w:r>
        <w:t xml:space="preserve"> metric that could show a lot about the city</w:t>
      </w:r>
      <w:r w:rsidR="00636FF7">
        <w:t>.</w:t>
      </w:r>
    </w:p>
    <w:p w14:paraId="1B7DECCE" w14:textId="338CDF4B" w:rsidR="002A22EC" w:rsidRDefault="00636FF7" w:rsidP="007C2031">
      <w:pPr>
        <w:pStyle w:val="ListParagraph"/>
        <w:numPr>
          <w:ilvl w:val="0"/>
          <w:numId w:val="24"/>
        </w:numPr>
      </w:pPr>
      <w:r>
        <w:t xml:space="preserve">I support the </w:t>
      </w:r>
      <w:r w:rsidR="002A22EC">
        <w:t>idea of having a better job base to support affordability.</w:t>
      </w:r>
    </w:p>
    <w:p w14:paraId="72AFF5E9" w14:textId="3468F04B" w:rsidR="002A22EC" w:rsidRDefault="002A22EC" w:rsidP="007C2031">
      <w:pPr>
        <w:pStyle w:val="ListParagraph"/>
        <w:numPr>
          <w:ilvl w:val="0"/>
          <w:numId w:val="24"/>
        </w:numPr>
      </w:pPr>
      <w:r>
        <w:lastRenderedPageBreak/>
        <w:t>We need to define 15 min neighborhoods a bit more because Petaluma has the groundwork to be one if the transportation network was better</w:t>
      </w:r>
      <w:r w:rsidR="00636FF7">
        <w:t>.</w:t>
      </w:r>
    </w:p>
    <w:p w14:paraId="1BDE27F2" w14:textId="1ADC684B" w:rsidR="002A22EC" w:rsidRDefault="002A22EC" w:rsidP="007C2031">
      <w:pPr>
        <w:pStyle w:val="ListParagraph"/>
        <w:numPr>
          <w:ilvl w:val="0"/>
          <w:numId w:val="24"/>
        </w:numPr>
      </w:pPr>
      <w:r>
        <w:t xml:space="preserve">We are also grappling with the climate goals and situation since a linear approach to planning is no longer </w:t>
      </w:r>
      <w:r w:rsidR="00636FF7">
        <w:t>relevant</w:t>
      </w:r>
      <w:r>
        <w:t xml:space="preserve"> and </w:t>
      </w:r>
      <w:r w:rsidR="00636FF7">
        <w:t xml:space="preserve">we </w:t>
      </w:r>
      <w:r>
        <w:t xml:space="preserve">need to think of it in a systems approach. We need to take steps to meet the climate neutrality goals the city has. </w:t>
      </w:r>
      <w:r w:rsidR="00636FF7">
        <w:t>We a</w:t>
      </w:r>
      <w:r>
        <w:t>lso need to support a localized economy, such as allowing for more uses in 15 min</w:t>
      </w:r>
      <w:r w:rsidR="00636FF7">
        <w:t>ute</w:t>
      </w:r>
      <w:r>
        <w:t xml:space="preserve"> neighborhood centers</w:t>
      </w:r>
      <w:r w:rsidR="00636FF7">
        <w:t>.</w:t>
      </w:r>
    </w:p>
    <w:p w14:paraId="7E74289C" w14:textId="3B881A79" w:rsidR="002A22EC" w:rsidRDefault="002A22EC" w:rsidP="007C2031">
      <w:pPr>
        <w:pStyle w:val="ListParagraph"/>
        <w:numPr>
          <w:ilvl w:val="0"/>
          <w:numId w:val="24"/>
        </w:numPr>
      </w:pPr>
      <w:r>
        <w:t xml:space="preserve">We have huge visions </w:t>
      </w:r>
      <w:r w:rsidR="00636FF7">
        <w:t xml:space="preserve">that may be different than what </w:t>
      </w:r>
      <w:r>
        <w:t>developers will do, we need to know what is operational now and what could be achievable in the future</w:t>
      </w:r>
      <w:r w:rsidR="00636FF7">
        <w:t>.</w:t>
      </w:r>
    </w:p>
    <w:p w14:paraId="1F1F5518" w14:textId="44086267" w:rsidR="002A22EC" w:rsidRDefault="00623A2E" w:rsidP="007C2031">
      <w:pPr>
        <w:pStyle w:val="ListParagraph"/>
        <w:numPr>
          <w:ilvl w:val="0"/>
          <w:numId w:val="24"/>
        </w:numPr>
      </w:pPr>
      <w:r>
        <w:t>By leaving it to the free market, the market is going to go towards the old system</w:t>
      </w:r>
      <w:r w:rsidR="000B035D">
        <w:t>,</w:t>
      </w:r>
      <w:r>
        <w:t xml:space="preserve"> and </w:t>
      </w:r>
      <w:r w:rsidR="00636FF7">
        <w:t>it’s</w:t>
      </w:r>
      <w:r>
        <w:t xml:space="preserve"> our job to be visionary</w:t>
      </w:r>
      <w:r w:rsidR="00636FF7">
        <w:t>.</w:t>
      </w:r>
    </w:p>
    <w:p w14:paraId="58CEE2A6" w14:textId="31E9B7EC" w:rsidR="00623A2E" w:rsidRDefault="00623A2E" w:rsidP="007C2031">
      <w:pPr>
        <w:pStyle w:val="ListParagraph"/>
        <w:numPr>
          <w:ilvl w:val="0"/>
          <w:numId w:val="24"/>
        </w:numPr>
      </w:pPr>
      <w:r>
        <w:t xml:space="preserve">We need to build this plan for the future and not today, as a 15 year plan, and with </w:t>
      </w:r>
      <w:r w:rsidR="00636FF7">
        <w:t>S</w:t>
      </w:r>
      <w:r>
        <w:t>tate population projections that there will be more older people than younger people, we need to plan for all of these people</w:t>
      </w:r>
      <w:r w:rsidR="00636FF7">
        <w:t xml:space="preserve"> to be able to continue using this city and being able to live in it.</w:t>
      </w:r>
    </w:p>
    <w:p w14:paraId="31DD83B0" w14:textId="77777777" w:rsidR="00636FF7" w:rsidRDefault="00636FF7" w:rsidP="007C2031">
      <w:pPr>
        <w:pStyle w:val="ListParagraph"/>
        <w:numPr>
          <w:ilvl w:val="0"/>
          <w:numId w:val="24"/>
        </w:numPr>
      </w:pPr>
      <w:r>
        <w:t>As a note, there is a</w:t>
      </w:r>
      <w:r w:rsidR="00623A2E">
        <w:t xml:space="preserve"> neighborhood center outside of the UGB. </w:t>
      </w:r>
    </w:p>
    <w:p w14:paraId="43642FC8" w14:textId="4A435AD7" w:rsidR="00623A2E" w:rsidRDefault="00623A2E" w:rsidP="007C2031">
      <w:pPr>
        <w:pStyle w:val="ListParagraph"/>
        <w:numPr>
          <w:ilvl w:val="0"/>
          <w:numId w:val="24"/>
        </w:numPr>
      </w:pPr>
      <w:r>
        <w:t xml:space="preserve">The node that is around the shopping center and owned by the </w:t>
      </w:r>
      <w:r w:rsidR="00636FF7">
        <w:t>district</w:t>
      </w:r>
      <w:r>
        <w:t xml:space="preserve"> could be </w:t>
      </w:r>
      <w:r w:rsidR="008F616A">
        <w:t>redeveloped</w:t>
      </w:r>
      <w:r>
        <w:t xml:space="preserve"> for teacher</w:t>
      </w:r>
      <w:r w:rsidR="00636FF7">
        <w:t>s or workforce housing.</w:t>
      </w:r>
    </w:p>
    <w:p w14:paraId="748BEA8D" w14:textId="54876F08" w:rsidR="00832B58" w:rsidRPr="00832B58" w:rsidRDefault="009F5236" w:rsidP="003A2B61">
      <w:r>
        <w:t xml:space="preserve">The meeting was adjourned at approximately </w:t>
      </w:r>
      <w:r w:rsidR="00417155" w:rsidRPr="00245ABB">
        <w:t>9</w:t>
      </w:r>
      <w:r w:rsidR="006F3123" w:rsidRPr="00245ABB">
        <w:t>:</w:t>
      </w:r>
      <w:r w:rsidR="005F5393">
        <w:t>30</w:t>
      </w:r>
      <w:r w:rsidRPr="00245ABB">
        <w:t xml:space="preserve"> PM.</w:t>
      </w:r>
    </w:p>
    <w:sectPr w:rsidR="00832B58" w:rsidRPr="00832B58" w:rsidSect="00C844FF">
      <w:endnotePr>
        <w:numFmt w:val="decimal"/>
      </w:endnotePr>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F177" w14:textId="77777777" w:rsidR="00C844FF" w:rsidRDefault="00C844FF" w:rsidP="00D44A13">
      <w:r>
        <w:separator/>
      </w:r>
    </w:p>
  </w:endnote>
  <w:endnote w:type="continuationSeparator" w:id="0">
    <w:p w14:paraId="5935AD70" w14:textId="77777777" w:rsidR="00C844FF" w:rsidRDefault="00C844FF" w:rsidP="00D4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9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CBF5" w14:textId="37D9D78B" w:rsidR="00D8719A" w:rsidRPr="000F10FE" w:rsidRDefault="00FC0642" w:rsidP="000F10FE">
    <w:r w:rsidRPr="0028371D">
      <w:rPr>
        <w:rFonts w:ascii="Arial" w:hAnsi="Arial" w:cs="Arial"/>
        <w:noProof/>
      </w:rPr>
      <w:drawing>
        <wp:anchor distT="0" distB="0" distL="114300" distR="114300" simplePos="0" relativeHeight="251676672" behindDoc="0" locked="0" layoutInCell="1" allowOverlap="1" wp14:anchorId="3B2EC1D8" wp14:editId="7E5E99A9">
          <wp:simplePos x="0" y="0"/>
          <wp:positionH relativeFrom="margin">
            <wp:posOffset>-600075</wp:posOffset>
          </wp:positionH>
          <wp:positionV relativeFrom="paragraph">
            <wp:posOffset>-819150</wp:posOffset>
          </wp:positionV>
          <wp:extent cx="3579498" cy="6476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573" w14:textId="190CEE9A" w:rsidR="009137A3" w:rsidRPr="006F61CD" w:rsidRDefault="00FC0642" w:rsidP="006F61CD">
    <w:r w:rsidRPr="0028371D">
      <w:rPr>
        <w:rFonts w:ascii="Arial" w:hAnsi="Arial" w:cs="Arial"/>
        <w:noProof/>
      </w:rPr>
      <w:drawing>
        <wp:anchor distT="0" distB="0" distL="114300" distR="114300" simplePos="0" relativeHeight="251678720" behindDoc="0" locked="0" layoutInCell="1" allowOverlap="1" wp14:anchorId="202A4EA8" wp14:editId="5955D608">
          <wp:simplePos x="0" y="0"/>
          <wp:positionH relativeFrom="margin">
            <wp:posOffset>-542925</wp:posOffset>
          </wp:positionH>
          <wp:positionV relativeFrom="paragraph">
            <wp:posOffset>-866775</wp:posOffset>
          </wp:positionV>
          <wp:extent cx="3579498" cy="64769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r w:rsidR="00F927A1" w:rsidRPr="0028371D">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25C" w14:textId="294B30C1" w:rsidR="00F927A1" w:rsidRPr="000F2F35" w:rsidRDefault="000F2F35" w:rsidP="000F2F35">
    <w:pPr>
      <w:rPr>
        <w:rFonts w:cstheme="minorHAnsi"/>
      </w:rPr>
    </w:pPr>
    <w:r w:rsidRPr="0028371D">
      <w:rPr>
        <w:rFonts w:ascii="Arial" w:hAnsi="Arial" w:cs="Arial"/>
        <w:noProof/>
      </w:rPr>
      <w:drawing>
        <wp:anchor distT="0" distB="0" distL="114300" distR="114300" simplePos="0" relativeHeight="251667456" behindDoc="0" locked="0" layoutInCell="1" allowOverlap="1" wp14:anchorId="449A1D3A" wp14:editId="2A9119DA">
          <wp:simplePos x="0" y="0"/>
          <wp:positionH relativeFrom="margin">
            <wp:posOffset>-758828</wp:posOffset>
          </wp:positionH>
          <wp:positionV relativeFrom="paragraph">
            <wp:posOffset>-835660</wp:posOffset>
          </wp:positionV>
          <wp:extent cx="3579498" cy="64769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579498" cy="647693"/>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128003"/>
      <w:docPartObj>
        <w:docPartGallery w:val="Page Numbers (Bottom of Page)"/>
        <w:docPartUnique/>
      </w:docPartObj>
    </w:sdtPr>
    <w:sdtEndPr/>
    <w:sdtContent>
      <w:p w14:paraId="68E5859C" w14:textId="70972B0D" w:rsidR="008A1F7F" w:rsidRDefault="008A1F7F">
        <w:pPr>
          <w:pStyle w:val="Footer"/>
          <w:jc w:val="right"/>
        </w:pPr>
        <w:r w:rsidRPr="0028371D">
          <w:rPr>
            <w:rFonts w:ascii="Arial" w:hAnsi="Arial" w:cs="Arial"/>
            <w:noProof/>
          </w:rPr>
          <w:drawing>
            <wp:anchor distT="0" distB="0" distL="114300" distR="114300" simplePos="0" relativeHeight="251680768" behindDoc="0" locked="0" layoutInCell="1" allowOverlap="1" wp14:anchorId="3E23ACBD" wp14:editId="3A09D9C5">
              <wp:simplePos x="0" y="0"/>
              <wp:positionH relativeFrom="column">
                <wp:posOffset>4057650</wp:posOffset>
              </wp:positionH>
              <wp:positionV relativeFrom="page">
                <wp:posOffset>9368790</wp:posOffset>
              </wp:positionV>
              <wp:extent cx="1714479" cy="261542"/>
              <wp:effectExtent l="0" t="0" r="0" b="5715"/>
              <wp:wrapNone/>
              <wp:docPr id="139849910" name="Picture 1398499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a:blip r:embed="rId1">
                        <a:extLst>
                          <a:ext uri="{28A0092B-C50C-407E-A947-70E740481C1C}">
                            <a14:useLocalDpi xmlns:a14="http://schemas.microsoft.com/office/drawing/2010/main" val="0"/>
                          </a:ext>
                        </a:extLst>
                      </a:blip>
                      <a:srcRect t="7847" b="7847"/>
                      <a:stretch>
                        <a:fillRect/>
                      </a:stretch>
                    </pic:blipFill>
                    <pic:spPr bwMode="auto">
                      <a:xfrm>
                        <a:off x="0" y="0"/>
                        <a:ext cx="1714479" cy="2615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8A1F7F">
          <w:rPr>
            <w:b/>
            <w:bCs/>
          </w:rPr>
          <w:t xml:space="preserve">| </w:t>
        </w:r>
        <w:r w:rsidRPr="008A1F7F">
          <w:rPr>
            <w:b/>
            <w:bCs/>
          </w:rPr>
          <w:fldChar w:fldCharType="begin"/>
        </w:r>
        <w:r w:rsidRPr="008A1F7F">
          <w:rPr>
            <w:b/>
            <w:bCs/>
          </w:rPr>
          <w:instrText xml:space="preserve"> PAGE   \* MERGEFORMAT </w:instrText>
        </w:r>
        <w:r w:rsidRPr="008A1F7F">
          <w:rPr>
            <w:b/>
            <w:bCs/>
          </w:rPr>
          <w:fldChar w:fldCharType="separate"/>
        </w:r>
        <w:r w:rsidRPr="008A1F7F">
          <w:rPr>
            <w:b/>
            <w:bCs/>
            <w:noProof/>
          </w:rPr>
          <w:t>2</w:t>
        </w:r>
        <w:r w:rsidRPr="008A1F7F">
          <w:rPr>
            <w:b/>
            <w:bCs/>
            <w:noProof/>
          </w:rPr>
          <w:fldChar w:fldCharType="end"/>
        </w:r>
        <w:r>
          <w:t xml:space="preserve"> </w:t>
        </w:r>
      </w:p>
    </w:sdtContent>
  </w:sdt>
  <w:p w14:paraId="38136B40" w14:textId="7071E575" w:rsidR="00435AB7" w:rsidRDefault="00435A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4C97" w14:textId="77777777" w:rsidR="00C844FF" w:rsidRDefault="00C844FF" w:rsidP="00D44A13">
      <w:r>
        <w:separator/>
      </w:r>
    </w:p>
  </w:footnote>
  <w:footnote w:type="continuationSeparator" w:id="0">
    <w:p w14:paraId="18768395" w14:textId="77777777" w:rsidR="00C844FF" w:rsidRDefault="00C844FF" w:rsidP="00D4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E966" w14:textId="6F83DEDF" w:rsidR="00F927A1" w:rsidRPr="0028371D" w:rsidRDefault="00F927A1" w:rsidP="006F61CD">
    <w:pPr>
      <w:pStyle w:val="Header"/>
      <w:rPr>
        <w:rFonts w:ascii="Arial" w:hAnsi="Arial" w:cs="Arial"/>
      </w:rPr>
    </w:pPr>
    <w:r w:rsidRPr="0028371D">
      <w:rPr>
        <w:rFonts w:ascii="Arial" w:hAnsi="Arial" w:cs="Arial"/>
      </w:rPr>
      <w:t>Chapter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E453" w14:textId="78610FA3" w:rsidR="006F61CD" w:rsidRDefault="006F61CD" w:rsidP="00A42D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72C8" w14:textId="66106016" w:rsidR="000F2F35" w:rsidRDefault="000F2F35">
    <w:pPr>
      <w:pStyle w:val="Header"/>
    </w:pPr>
    <w:r>
      <w:rPr>
        <w:noProof/>
      </w:rPr>
      <mc:AlternateContent>
        <mc:Choice Requires="wps">
          <w:drawing>
            <wp:anchor distT="0" distB="0" distL="114300" distR="114300" simplePos="0" relativeHeight="251665408" behindDoc="0" locked="0" layoutInCell="1" allowOverlap="1" wp14:anchorId="1D430862" wp14:editId="0FB17396">
              <wp:simplePos x="0" y="0"/>
              <wp:positionH relativeFrom="page">
                <wp:align>right</wp:align>
              </wp:positionH>
              <wp:positionV relativeFrom="page">
                <wp:posOffset>-200025</wp:posOffset>
              </wp:positionV>
              <wp:extent cx="8016240" cy="6486525"/>
              <wp:effectExtent l="0" t="0" r="3810" b="9525"/>
              <wp:wrapNone/>
              <wp:docPr id="5" name="Rectangle 5"/>
              <wp:cNvGraphicFramePr/>
              <a:graphic xmlns:a="http://schemas.openxmlformats.org/drawingml/2006/main">
                <a:graphicData uri="http://schemas.microsoft.com/office/word/2010/wordprocessingShape">
                  <wps:wsp>
                    <wps:cNvSpPr/>
                    <wps:spPr>
                      <a:xfrm>
                        <a:off x="0" y="0"/>
                        <a:ext cx="8016240" cy="6486525"/>
                      </a:xfrm>
                      <a:prstGeom prst="rect">
                        <a:avLst/>
                      </a:prstGeom>
                      <a:solidFill>
                        <a:schemeClr val="accent1">
                          <a:alpha val="8902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AB82D2" id="Rectangle 5" o:spid="_x0000_s1026" style="position:absolute;margin-left:580pt;margin-top:-15.75pt;width:631.2pt;height:510.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" fillcolor="#2d304c [3204]" stroked="f" strokeweight="1pt">
              <v:fill opacity="58339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03D3" w14:textId="52DD50B8" w:rsidR="00D605ED" w:rsidRPr="000F10FE" w:rsidRDefault="00D605ED" w:rsidP="000F10FE">
    <w:r>
      <w:t>Title of Fourth Chapter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243" w14:textId="634FEEB4" w:rsidR="00D70F3B" w:rsidRPr="00D028EF" w:rsidRDefault="00D70F3B" w:rsidP="00A42D1F">
    <w:pPr>
      <w:pStyle w:val="Header"/>
      <w:jc w:val="right"/>
      <w:rPr>
        <w:color w:val="2D304C"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EF"/>
    <w:multiLevelType w:val="hybridMultilevel"/>
    <w:tmpl w:val="7E16B9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161AE"/>
    <w:multiLevelType w:val="hybridMultilevel"/>
    <w:tmpl w:val="411E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6799"/>
    <w:multiLevelType w:val="hybridMultilevel"/>
    <w:tmpl w:val="EF124900"/>
    <w:lvl w:ilvl="0" w:tplc="E780C05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06326"/>
    <w:multiLevelType w:val="hybridMultilevel"/>
    <w:tmpl w:val="016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61A6"/>
    <w:multiLevelType w:val="hybridMultilevel"/>
    <w:tmpl w:val="5AD2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567"/>
    <w:multiLevelType w:val="hybridMultilevel"/>
    <w:tmpl w:val="B796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31B42"/>
    <w:multiLevelType w:val="hybridMultilevel"/>
    <w:tmpl w:val="257ECEE0"/>
    <w:lvl w:ilvl="0" w:tplc="DAEC2526">
      <w:start w:val="1"/>
      <w:numFmt w:val="bullet"/>
      <w:pStyle w:val="ListBullet"/>
      <w:lvlText w:val="•"/>
      <w:lvlJc w:val="left"/>
      <w:pPr>
        <w:ind w:left="720" w:hanging="360"/>
      </w:pPr>
      <w:rPr>
        <w:rFonts w:ascii="Museo Slab 900" w:hAnsi="Museo Slab 900" w:hint="default"/>
        <w:b w:val="0"/>
        <w:i w:val="0"/>
        <w:color w:val="1A6666"/>
      </w:rPr>
    </w:lvl>
    <w:lvl w:ilvl="1" w:tplc="FB0E0750">
      <w:start w:val="1"/>
      <w:numFmt w:val="bullet"/>
      <w:lvlText w:val="•"/>
      <w:lvlJc w:val="left"/>
      <w:pPr>
        <w:ind w:left="1080" w:hanging="360"/>
      </w:pPr>
      <w:rPr>
        <w:rFonts w:ascii="Century Gothic" w:hAnsi="Century Gothic" w:hint="default"/>
        <w:color w:val="5DAABC" w:themeColor="accent2"/>
      </w:rPr>
    </w:lvl>
    <w:lvl w:ilvl="2" w:tplc="36608386">
      <w:start w:val="1"/>
      <w:numFmt w:val="bullet"/>
      <w:lvlText w:val="•"/>
      <w:lvlJc w:val="left"/>
      <w:pPr>
        <w:ind w:left="1800" w:hanging="360"/>
      </w:pPr>
      <w:rPr>
        <w:rFonts w:ascii="Century Gothic" w:hAnsi="Century Gothic" w:hint="default"/>
        <w:color w:val="767171" w:themeColor="background2" w:themeShade="8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D058E"/>
    <w:multiLevelType w:val="hybridMultilevel"/>
    <w:tmpl w:val="A5BA6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82DBA"/>
    <w:multiLevelType w:val="hybridMultilevel"/>
    <w:tmpl w:val="D0D2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F795F"/>
    <w:multiLevelType w:val="hybridMultilevel"/>
    <w:tmpl w:val="E6F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517D4"/>
    <w:multiLevelType w:val="hybridMultilevel"/>
    <w:tmpl w:val="F2EA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6243"/>
    <w:multiLevelType w:val="hybridMultilevel"/>
    <w:tmpl w:val="F082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01534"/>
    <w:multiLevelType w:val="hybridMultilevel"/>
    <w:tmpl w:val="B67A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63CCC"/>
    <w:multiLevelType w:val="hybridMultilevel"/>
    <w:tmpl w:val="12D4CE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5014E8"/>
    <w:multiLevelType w:val="hybridMultilevel"/>
    <w:tmpl w:val="7116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62749"/>
    <w:multiLevelType w:val="hybridMultilevel"/>
    <w:tmpl w:val="C3C62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A744D"/>
    <w:multiLevelType w:val="hybridMultilevel"/>
    <w:tmpl w:val="EAA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E35C3"/>
    <w:multiLevelType w:val="hybridMultilevel"/>
    <w:tmpl w:val="6EA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A0946"/>
    <w:multiLevelType w:val="hybridMultilevel"/>
    <w:tmpl w:val="D8F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04D58"/>
    <w:multiLevelType w:val="hybridMultilevel"/>
    <w:tmpl w:val="9B52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A4300"/>
    <w:multiLevelType w:val="hybridMultilevel"/>
    <w:tmpl w:val="507E5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0192A"/>
    <w:multiLevelType w:val="hybridMultilevel"/>
    <w:tmpl w:val="4A60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01227"/>
    <w:multiLevelType w:val="hybridMultilevel"/>
    <w:tmpl w:val="3D94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C1D46"/>
    <w:multiLevelType w:val="hybridMultilevel"/>
    <w:tmpl w:val="592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50738"/>
    <w:multiLevelType w:val="hybridMultilevel"/>
    <w:tmpl w:val="2EB0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648B9"/>
    <w:multiLevelType w:val="hybridMultilevel"/>
    <w:tmpl w:val="32DA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1F45"/>
    <w:multiLevelType w:val="hybridMultilevel"/>
    <w:tmpl w:val="7B2491D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C71B24"/>
    <w:multiLevelType w:val="hybridMultilevel"/>
    <w:tmpl w:val="CA76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A1843"/>
    <w:multiLevelType w:val="hybridMultilevel"/>
    <w:tmpl w:val="F47A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757B"/>
    <w:multiLevelType w:val="hybridMultilevel"/>
    <w:tmpl w:val="6070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7504D"/>
    <w:multiLevelType w:val="hybridMultilevel"/>
    <w:tmpl w:val="D5000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56E"/>
    <w:multiLevelType w:val="hybridMultilevel"/>
    <w:tmpl w:val="0ED8CF9E"/>
    <w:lvl w:ilvl="0" w:tplc="931AD06A">
      <w:start w:val="1"/>
      <w:numFmt w:val="bullet"/>
      <w:lvlText w:val=""/>
      <w:lvlJc w:val="left"/>
      <w:pPr>
        <w:ind w:left="1440" w:hanging="360"/>
      </w:pPr>
      <w:rPr>
        <w:rFonts w:ascii="Symbol" w:hAnsi="Symbol"/>
      </w:rPr>
    </w:lvl>
    <w:lvl w:ilvl="1" w:tplc="F26495D8">
      <w:start w:val="1"/>
      <w:numFmt w:val="bullet"/>
      <w:lvlText w:val=""/>
      <w:lvlJc w:val="left"/>
      <w:pPr>
        <w:ind w:left="1440" w:hanging="360"/>
      </w:pPr>
      <w:rPr>
        <w:rFonts w:ascii="Symbol" w:hAnsi="Symbol"/>
      </w:rPr>
    </w:lvl>
    <w:lvl w:ilvl="2" w:tplc="1BBC7DD6">
      <w:start w:val="1"/>
      <w:numFmt w:val="bullet"/>
      <w:lvlText w:val=""/>
      <w:lvlJc w:val="left"/>
      <w:pPr>
        <w:ind w:left="1440" w:hanging="360"/>
      </w:pPr>
      <w:rPr>
        <w:rFonts w:ascii="Symbol" w:hAnsi="Symbol"/>
      </w:rPr>
    </w:lvl>
    <w:lvl w:ilvl="3" w:tplc="DB3AF474">
      <w:start w:val="1"/>
      <w:numFmt w:val="bullet"/>
      <w:lvlText w:val=""/>
      <w:lvlJc w:val="left"/>
      <w:pPr>
        <w:ind w:left="1440" w:hanging="360"/>
      </w:pPr>
      <w:rPr>
        <w:rFonts w:ascii="Symbol" w:hAnsi="Symbol"/>
      </w:rPr>
    </w:lvl>
    <w:lvl w:ilvl="4" w:tplc="AF1E8E38">
      <w:start w:val="1"/>
      <w:numFmt w:val="bullet"/>
      <w:lvlText w:val=""/>
      <w:lvlJc w:val="left"/>
      <w:pPr>
        <w:ind w:left="1440" w:hanging="360"/>
      </w:pPr>
      <w:rPr>
        <w:rFonts w:ascii="Symbol" w:hAnsi="Symbol"/>
      </w:rPr>
    </w:lvl>
    <w:lvl w:ilvl="5" w:tplc="7D0829C6">
      <w:start w:val="1"/>
      <w:numFmt w:val="bullet"/>
      <w:lvlText w:val=""/>
      <w:lvlJc w:val="left"/>
      <w:pPr>
        <w:ind w:left="1440" w:hanging="360"/>
      </w:pPr>
      <w:rPr>
        <w:rFonts w:ascii="Symbol" w:hAnsi="Symbol"/>
      </w:rPr>
    </w:lvl>
    <w:lvl w:ilvl="6" w:tplc="06D0BD6E">
      <w:start w:val="1"/>
      <w:numFmt w:val="bullet"/>
      <w:lvlText w:val=""/>
      <w:lvlJc w:val="left"/>
      <w:pPr>
        <w:ind w:left="1440" w:hanging="360"/>
      </w:pPr>
      <w:rPr>
        <w:rFonts w:ascii="Symbol" w:hAnsi="Symbol"/>
      </w:rPr>
    </w:lvl>
    <w:lvl w:ilvl="7" w:tplc="C8F4CF6A">
      <w:start w:val="1"/>
      <w:numFmt w:val="bullet"/>
      <w:lvlText w:val=""/>
      <w:lvlJc w:val="left"/>
      <w:pPr>
        <w:ind w:left="1440" w:hanging="360"/>
      </w:pPr>
      <w:rPr>
        <w:rFonts w:ascii="Symbol" w:hAnsi="Symbol"/>
      </w:rPr>
    </w:lvl>
    <w:lvl w:ilvl="8" w:tplc="A8AAF57E">
      <w:start w:val="1"/>
      <w:numFmt w:val="bullet"/>
      <w:lvlText w:val=""/>
      <w:lvlJc w:val="left"/>
      <w:pPr>
        <w:ind w:left="1440" w:hanging="360"/>
      </w:pPr>
      <w:rPr>
        <w:rFonts w:ascii="Symbol" w:hAnsi="Symbol"/>
      </w:rPr>
    </w:lvl>
  </w:abstractNum>
  <w:abstractNum w:abstractNumId="33" w15:restartNumberingAfterBreak="0">
    <w:nsid w:val="678B02EF"/>
    <w:multiLevelType w:val="hybridMultilevel"/>
    <w:tmpl w:val="9CA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3586B"/>
    <w:multiLevelType w:val="hybridMultilevel"/>
    <w:tmpl w:val="7FA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D6276"/>
    <w:multiLevelType w:val="hybridMultilevel"/>
    <w:tmpl w:val="EDDC9A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62723"/>
    <w:multiLevelType w:val="hybridMultilevel"/>
    <w:tmpl w:val="22AC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25931"/>
    <w:multiLevelType w:val="hybridMultilevel"/>
    <w:tmpl w:val="E852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12499"/>
    <w:multiLevelType w:val="hybridMultilevel"/>
    <w:tmpl w:val="19FC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887093">
    <w:abstractNumId w:val="7"/>
  </w:num>
  <w:num w:numId="2" w16cid:durableId="286861770">
    <w:abstractNumId w:val="4"/>
  </w:num>
  <w:num w:numId="3" w16cid:durableId="828979036">
    <w:abstractNumId w:val="37"/>
  </w:num>
  <w:num w:numId="4" w16cid:durableId="1059475612">
    <w:abstractNumId w:val="13"/>
  </w:num>
  <w:num w:numId="5" w16cid:durableId="440492323">
    <w:abstractNumId w:val="21"/>
  </w:num>
  <w:num w:numId="6" w16cid:durableId="1223903387">
    <w:abstractNumId w:val="12"/>
  </w:num>
  <w:num w:numId="7" w16cid:durableId="709576824">
    <w:abstractNumId w:val="35"/>
  </w:num>
  <w:num w:numId="8" w16cid:durableId="1305699344">
    <w:abstractNumId w:val="6"/>
  </w:num>
  <w:num w:numId="9" w16cid:durableId="147328160">
    <w:abstractNumId w:val="36"/>
  </w:num>
  <w:num w:numId="10" w16cid:durableId="213083943">
    <w:abstractNumId w:val="14"/>
  </w:num>
  <w:num w:numId="11" w16cid:durableId="1582788332">
    <w:abstractNumId w:val="27"/>
  </w:num>
  <w:num w:numId="12" w16cid:durableId="529416796">
    <w:abstractNumId w:val="38"/>
  </w:num>
  <w:num w:numId="13" w16cid:durableId="502286329">
    <w:abstractNumId w:val="0"/>
  </w:num>
  <w:num w:numId="14" w16cid:durableId="103812165">
    <w:abstractNumId w:val="28"/>
  </w:num>
  <w:num w:numId="15" w16cid:durableId="836579343">
    <w:abstractNumId w:val="31"/>
  </w:num>
  <w:num w:numId="16" w16cid:durableId="1482648763">
    <w:abstractNumId w:val="4"/>
  </w:num>
  <w:num w:numId="17" w16cid:durableId="1487475874">
    <w:abstractNumId w:val="4"/>
  </w:num>
  <w:num w:numId="18" w16cid:durableId="771972697">
    <w:abstractNumId w:val="4"/>
  </w:num>
  <w:num w:numId="19" w16cid:durableId="1990864524">
    <w:abstractNumId w:val="4"/>
  </w:num>
  <w:num w:numId="20" w16cid:durableId="382604269">
    <w:abstractNumId w:val="4"/>
  </w:num>
  <w:num w:numId="21" w16cid:durableId="11809752">
    <w:abstractNumId w:val="4"/>
  </w:num>
  <w:num w:numId="22" w16cid:durableId="1103770584">
    <w:abstractNumId w:val="4"/>
  </w:num>
  <w:num w:numId="23" w16cid:durableId="1110390850">
    <w:abstractNumId w:val="4"/>
  </w:num>
  <w:num w:numId="24" w16cid:durableId="1853251899">
    <w:abstractNumId w:val="33"/>
  </w:num>
  <w:num w:numId="25" w16cid:durableId="887910337">
    <w:abstractNumId w:val="9"/>
  </w:num>
  <w:num w:numId="26" w16cid:durableId="855117536">
    <w:abstractNumId w:val="22"/>
  </w:num>
  <w:num w:numId="27" w16cid:durableId="298386204">
    <w:abstractNumId w:val="2"/>
  </w:num>
  <w:num w:numId="28" w16cid:durableId="299116379">
    <w:abstractNumId w:val="5"/>
  </w:num>
  <w:num w:numId="29" w16cid:durableId="1562130770">
    <w:abstractNumId w:val="17"/>
  </w:num>
  <w:num w:numId="30" w16cid:durableId="897210225">
    <w:abstractNumId w:val="20"/>
  </w:num>
  <w:num w:numId="31" w16cid:durableId="1520049086">
    <w:abstractNumId w:val="34"/>
  </w:num>
  <w:num w:numId="32" w16cid:durableId="1649282607">
    <w:abstractNumId w:val="19"/>
  </w:num>
  <w:num w:numId="33" w16cid:durableId="1926916236">
    <w:abstractNumId w:val="10"/>
  </w:num>
  <w:num w:numId="34" w16cid:durableId="1039359111">
    <w:abstractNumId w:val="30"/>
  </w:num>
  <w:num w:numId="35" w16cid:durableId="389885736">
    <w:abstractNumId w:val="23"/>
  </w:num>
  <w:num w:numId="36" w16cid:durableId="688217054">
    <w:abstractNumId w:val="8"/>
  </w:num>
  <w:num w:numId="37" w16cid:durableId="1461143764">
    <w:abstractNumId w:val="15"/>
  </w:num>
  <w:num w:numId="38" w16cid:durableId="394931174">
    <w:abstractNumId w:val="25"/>
  </w:num>
  <w:num w:numId="39" w16cid:durableId="1561214412">
    <w:abstractNumId w:val="1"/>
  </w:num>
  <w:num w:numId="40" w16cid:durableId="810638170">
    <w:abstractNumId w:val="24"/>
  </w:num>
  <w:num w:numId="41" w16cid:durableId="801773335">
    <w:abstractNumId w:val="3"/>
  </w:num>
  <w:num w:numId="42" w16cid:durableId="492646424">
    <w:abstractNumId w:val="26"/>
  </w:num>
  <w:num w:numId="43" w16cid:durableId="854074127">
    <w:abstractNumId w:val="16"/>
  </w:num>
  <w:num w:numId="44" w16cid:durableId="320890123">
    <w:abstractNumId w:val="11"/>
  </w:num>
  <w:num w:numId="45" w16cid:durableId="1026709250">
    <w:abstractNumId w:val="32"/>
  </w:num>
  <w:num w:numId="46" w16cid:durableId="1174758948">
    <w:abstractNumId w:val="18"/>
  </w:num>
  <w:num w:numId="47" w16cid:durableId="200693724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S2NLSwNDI2MjRV0lEKTi0uzszPAykwNLKsBQD5a6DULgAAAA=="/>
  </w:docVars>
  <w:rsids>
    <w:rsidRoot w:val="002F378D"/>
    <w:rsid w:val="000006AE"/>
    <w:rsid w:val="00007D40"/>
    <w:rsid w:val="00010B63"/>
    <w:rsid w:val="00010B73"/>
    <w:rsid w:val="000133DC"/>
    <w:rsid w:val="00013AB1"/>
    <w:rsid w:val="00013BA0"/>
    <w:rsid w:val="00014CB3"/>
    <w:rsid w:val="000152D5"/>
    <w:rsid w:val="000167DB"/>
    <w:rsid w:val="00017332"/>
    <w:rsid w:val="00021759"/>
    <w:rsid w:val="00023C58"/>
    <w:rsid w:val="00024F1E"/>
    <w:rsid w:val="0002766A"/>
    <w:rsid w:val="00030108"/>
    <w:rsid w:val="00030A4F"/>
    <w:rsid w:val="00031253"/>
    <w:rsid w:val="00031871"/>
    <w:rsid w:val="00032D1D"/>
    <w:rsid w:val="00033329"/>
    <w:rsid w:val="00033DAA"/>
    <w:rsid w:val="00033E2E"/>
    <w:rsid w:val="00035790"/>
    <w:rsid w:val="00036BEE"/>
    <w:rsid w:val="00037164"/>
    <w:rsid w:val="00037558"/>
    <w:rsid w:val="00040312"/>
    <w:rsid w:val="00041055"/>
    <w:rsid w:val="00045141"/>
    <w:rsid w:val="00051A0B"/>
    <w:rsid w:val="00053945"/>
    <w:rsid w:val="000541FF"/>
    <w:rsid w:val="00055B4C"/>
    <w:rsid w:val="00055EFF"/>
    <w:rsid w:val="00056D6F"/>
    <w:rsid w:val="000573E2"/>
    <w:rsid w:val="00060EA5"/>
    <w:rsid w:val="00062BEB"/>
    <w:rsid w:val="00063104"/>
    <w:rsid w:val="000633C3"/>
    <w:rsid w:val="00065A2E"/>
    <w:rsid w:val="00065E40"/>
    <w:rsid w:val="00066412"/>
    <w:rsid w:val="00067A17"/>
    <w:rsid w:val="000717C4"/>
    <w:rsid w:val="00072845"/>
    <w:rsid w:val="00072B3D"/>
    <w:rsid w:val="00073790"/>
    <w:rsid w:val="00073A05"/>
    <w:rsid w:val="00076A44"/>
    <w:rsid w:val="00076EAA"/>
    <w:rsid w:val="00076F0E"/>
    <w:rsid w:val="00077536"/>
    <w:rsid w:val="0008014D"/>
    <w:rsid w:val="00081392"/>
    <w:rsid w:val="000837D2"/>
    <w:rsid w:val="00083939"/>
    <w:rsid w:val="0008513F"/>
    <w:rsid w:val="000856C4"/>
    <w:rsid w:val="000857C9"/>
    <w:rsid w:val="00087DFD"/>
    <w:rsid w:val="0009214D"/>
    <w:rsid w:val="0009271C"/>
    <w:rsid w:val="000928C8"/>
    <w:rsid w:val="00094797"/>
    <w:rsid w:val="000949E1"/>
    <w:rsid w:val="00096D66"/>
    <w:rsid w:val="000A07D8"/>
    <w:rsid w:val="000A2AC9"/>
    <w:rsid w:val="000A454F"/>
    <w:rsid w:val="000A52AA"/>
    <w:rsid w:val="000A7340"/>
    <w:rsid w:val="000A740F"/>
    <w:rsid w:val="000A75A0"/>
    <w:rsid w:val="000A766F"/>
    <w:rsid w:val="000B035D"/>
    <w:rsid w:val="000B17B4"/>
    <w:rsid w:val="000B1B1E"/>
    <w:rsid w:val="000B3811"/>
    <w:rsid w:val="000B4ABD"/>
    <w:rsid w:val="000B4C4C"/>
    <w:rsid w:val="000B5291"/>
    <w:rsid w:val="000B7373"/>
    <w:rsid w:val="000B751D"/>
    <w:rsid w:val="000C0430"/>
    <w:rsid w:val="000C0987"/>
    <w:rsid w:val="000C1256"/>
    <w:rsid w:val="000C20C9"/>
    <w:rsid w:val="000C2789"/>
    <w:rsid w:val="000C400A"/>
    <w:rsid w:val="000C417E"/>
    <w:rsid w:val="000C774B"/>
    <w:rsid w:val="000C7811"/>
    <w:rsid w:val="000D05D3"/>
    <w:rsid w:val="000D3A10"/>
    <w:rsid w:val="000D481C"/>
    <w:rsid w:val="000D6CE9"/>
    <w:rsid w:val="000D7700"/>
    <w:rsid w:val="000D7919"/>
    <w:rsid w:val="000E0267"/>
    <w:rsid w:val="000E1A87"/>
    <w:rsid w:val="000E2277"/>
    <w:rsid w:val="000E3A99"/>
    <w:rsid w:val="000E3CD5"/>
    <w:rsid w:val="000F0FB9"/>
    <w:rsid w:val="000F10FE"/>
    <w:rsid w:val="000F2F35"/>
    <w:rsid w:val="000F3026"/>
    <w:rsid w:val="000F477D"/>
    <w:rsid w:val="000F5338"/>
    <w:rsid w:val="000F6993"/>
    <w:rsid w:val="00101C2A"/>
    <w:rsid w:val="00101C64"/>
    <w:rsid w:val="0010297B"/>
    <w:rsid w:val="00104DC7"/>
    <w:rsid w:val="00107A53"/>
    <w:rsid w:val="00107B08"/>
    <w:rsid w:val="0011113C"/>
    <w:rsid w:val="00112382"/>
    <w:rsid w:val="00112E1A"/>
    <w:rsid w:val="001131BB"/>
    <w:rsid w:val="001135C3"/>
    <w:rsid w:val="00113677"/>
    <w:rsid w:val="00115FC6"/>
    <w:rsid w:val="001165FF"/>
    <w:rsid w:val="00116B15"/>
    <w:rsid w:val="00116E3B"/>
    <w:rsid w:val="001200E4"/>
    <w:rsid w:val="0012023C"/>
    <w:rsid w:val="001213A1"/>
    <w:rsid w:val="00122F1E"/>
    <w:rsid w:val="001230B7"/>
    <w:rsid w:val="00123E95"/>
    <w:rsid w:val="001265C9"/>
    <w:rsid w:val="001269AF"/>
    <w:rsid w:val="0012724D"/>
    <w:rsid w:val="001373F7"/>
    <w:rsid w:val="00140483"/>
    <w:rsid w:val="0014120C"/>
    <w:rsid w:val="00142169"/>
    <w:rsid w:val="001455A1"/>
    <w:rsid w:val="00146D80"/>
    <w:rsid w:val="00150F47"/>
    <w:rsid w:val="00150F56"/>
    <w:rsid w:val="00151C1F"/>
    <w:rsid w:val="00156C2B"/>
    <w:rsid w:val="00156E18"/>
    <w:rsid w:val="0016036B"/>
    <w:rsid w:val="0016094A"/>
    <w:rsid w:val="0016177A"/>
    <w:rsid w:val="00163B78"/>
    <w:rsid w:val="00165A2E"/>
    <w:rsid w:val="00165DEF"/>
    <w:rsid w:val="00166E79"/>
    <w:rsid w:val="00167579"/>
    <w:rsid w:val="001711DC"/>
    <w:rsid w:val="00172D63"/>
    <w:rsid w:val="0017302E"/>
    <w:rsid w:val="0017465E"/>
    <w:rsid w:val="00177AC3"/>
    <w:rsid w:val="00180701"/>
    <w:rsid w:val="001852FA"/>
    <w:rsid w:val="00185808"/>
    <w:rsid w:val="00192B50"/>
    <w:rsid w:val="00192C26"/>
    <w:rsid w:val="00193449"/>
    <w:rsid w:val="00194B19"/>
    <w:rsid w:val="0019642D"/>
    <w:rsid w:val="001977A1"/>
    <w:rsid w:val="00197B2F"/>
    <w:rsid w:val="001A1C25"/>
    <w:rsid w:val="001A3891"/>
    <w:rsid w:val="001A3E69"/>
    <w:rsid w:val="001A4484"/>
    <w:rsid w:val="001A5EE3"/>
    <w:rsid w:val="001B0B42"/>
    <w:rsid w:val="001B1A2B"/>
    <w:rsid w:val="001B39BD"/>
    <w:rsid w:val="001B3FD5"/>
    <w:rsid w:val="001B41E8"/>
    <w:rsid w:val="001B7E0C"/>
    <w:rsid w:val="001C421F"/>
    <w:rsid w:val="001C7312"/>
    <w:rsid w:val="001C7534"/>
    <w:rsid w:val="001D0CD8"/>
    <w:rsid w:val="001D2AB3"/>
    <w:rsid w:val="001D30FC"/>
    <w:rsid w:val="001D3567"/>
    <w:rsid w:val="001D4635"/>
    <w:rsid w:val="001D491F"/>
    <w:rsid w:val="001D5889"/>
    <w:rsid w:val="001D7755"/>
    <w:rsid w:val="001D7810"/>
    <w:rsid w:val="001E0FB3"/>
    <w:rsid w:val="001E122D"/>
    <w:rsid w:val="001E1535"/>
    <w:rsid w:val="001E529D"/>
    <w:rsid w:val="001E5542"/>
    <w:rsid w:val="001E5644"/>
    <w:rsid w:val="001E7657"/>
    <w:rsid w:val="001F09E4"/>
    <w:rsid w:val="001F0FBF"/>
    <w:rsid w:val="001F2EAF"/>
    <w:rsid w:val="001F394B"/>
    <w:rsid w:val="001F5833"/>
    <w:rsid w:val="001F6AED"/>
    <w:rsid w:val="00202508"/>
    <w:rsid w:val="00202BBB"/>
    <w:rsid w:val="00202D24"/>
    <w:rsid w:val="0020383E"/>
    <w:rsid w:val="002047DF"/>
    <w:rsid w:val="00204EED"/>
    <w:rsid w:val="0020504C"/>
    <w:rsid w:val="00205430"/>
    <w:rsid w:val="00205C98"/>
    <w:rsid w:val="00210DFF"/>
    <w:rsid w:val="002113F8"/>
    <w:rsid w:val="002113FC"/>
    <w:rsid w:val="002126F5"/>
    <w:rsid w:val="0021355B"/>
    <w:rsid w:val="00214B5E"/>
    <w:rsid w:val="00221089"/>
    <w:rsid w:val="0022167A"/>
    <w:rsid w:val="002218B6"/>
    <w:rsid w:val="00221996"/>
    <w:rsid w:val="00222654"/>
    <w:rsid w:val="002249B9"/>
    <w:rsid w:val="00224D06"/>
    <w:rsid w:val="00230258"/>
    <w:rsid w:val="002323BD"/>
    <w:rsid w:val="00232592"/>
    <w:rsid w:val="002339BE"/>
    <w:rsid w:val="00235F0E"/>
    <w:rsid w:val="002365FA"/>
    <w:rsid w:val="00236F64"/>
    <w:rsid w:val="00237B48"/>
    <w:rsid w:val="00242844"/>
    <w:rsid w:val="002428EF"/>
    <w:rsid w:val="00245ABB"/>
    <w:rsid w:val="00254049"/>
    <w:rsid w:val="002545D8"/>
    <w:rsid w:val="002567D8"/>
    <w:rsid w:val="002574D9"/>
    <w:rsid w:val="00257DD0"/>
    <w:rsid w:val="00260AA7"/>
    <w:rsid w:val="0026107D"/>
    <w:rsid w:val="00262E4C"/>
    <w:rsid w:val="0026380B"/>
    <w:rsid w:val="002640AC"/>
    <w:rsid w:val="00264F98"/>
    <w:rsid w:val="0026526F"/>
    <w:rsid w:val="002659F8"/>
    <w:rsid w:val="00267A43"/>
    <w:rsid w:val="002728D9"/>
    <w:rsid w:val="00275682"/>
    <w:rsid w:val="0027753F"/>
    <w:rsid w:val="00281AE8"/>
    <w:rsid w:val="0028371D"/>
    <w:rsid w:val="002840F0"/>
    <w:rsid w:val="00285E63"/>
    <w:rsid w:val="0028716B"/>
    <w:rsid w:val="00287AF8"/>
    <w:rsid w:val="00290C29"/>
    <w:rsid w:val="00290E88"/>
    <w:rsid w:val="002916B4"/>
    <w:rsid w:val="002928AC"/>
    <w:rsid w:val="00294CAB"/>
    <w:rsid w:val="002957A8"/>
    <w:rsid w:val="00295D49"/>
    <w:rsid w:val="00296944"/>
    <w:rsid w:val="002A22EC"/>
    <w:rsid w:val="002A2903"/>
    <w:rsid w:val="002A39E7"/>
    <w:rsid w:val="002B0A53"/>
    <w:rsid w:val="002B0B93"/>
    <w:rsid w:val="002B2016"/>
    <w:rsid w:val="002B2D56"/>
    <w:rsid w:val="002B5086"/>
    <w:rsid w:val="002B61B6"/>
    <w:rsid w:val="002B724D"/>
    <w:rsid w:val="002B77CC"/>
    <w:rsid w:val="002C0051"/>
    <w:rsid w:val="002C3177"/>
    <w:rsid w:val="002C563B"/>
    <w:rsid w:val="002C5981"/>
    <w:rsid w:val="002C6BC8"/>
    <w:rsid w:val="002D07BF"/>
    <w:rsid w:val="002D27D8"/>
    <w:rsid w:val="002D3192"/>
    <w:rsid w:val="002D370B"/>
    <w:rsid w:val="002D4CEB"/>
    <w:rsid w:val="002D5AAA"/>
    <w:rsid w:val="002D6429"/>
    <w:rsid w:val="002D6B04"/>
    <w:rsid w:val="002D6B27"/>
    <w:rsid w:val="002D74E7"/>
    <w:rsid w:val="002E13B6"/>
    <w:rsid w:val="002E2565"/>
    <w:rsid w:val="002E351C"/>
    <w:rsid w:val="002E5085"/>
    <w:rsid w:val="002E5F96"/>
    <w:rsid w:val="002E6A9E"/>
    <w:rsid w:val="002E7271"/>
    <w:rsid w:val="002F27F4"/>
    <w:rsid w:val="002F378D"/>
    <w:rsid w:val="002F44DD"/>
    <w:rsid w:val="002F4A0A"/>
    <w:rsid w:val="002F53EB"/>
    <w:rsid w:val="002F76C5"/>
    <w:rsid w:val="00300330"/>
    <w:rsid w:val="003013CD"/>
    <w:rsid w:val="003020A9"/>
    <w:rsid w:val="00302805"/>
    <w:rsid w:val="00302A27"/>
    <w:rsid w:val="00302E34"/>
    <w:rsid w:val="00306C7B"/>
    <w:rsid w:val="00307825"/>
    <w:rsid w:val="00310240"/>
    <w:rsid w:val="0031144D"/>
    <w:rsid w:val="00312AC1"/>
    <w:rsid w:val="003131ED"/>
    <w:rsid w:val="00314017"/>
    <w:rsid w:val="003157C2"/>
    <w:rsid w:val="00315B47"/>
    <w:rsid w:val="00321341"/>
    <w:rsid w:val="00321BF3"/>
    <w:rsid w:val="003243F9"/>
    <w:rsid w:val="00331F03"/>
    <w:rsid w:val="00331FAF"/>
    <w:rsid w:val="0033325B"/>
    <w:rsid w:val="00334267"/>
    <w:rsid w:val="00335F6F"/>
    <w:rsid w:val="00337011"/>
    <w:rsid w:val="00344218"/>
    <w:rsid w:val="003453F1"/>
    <w:rsid w:val="003458D2"/>
    <w:rsid w:val="00346B65"/>
    <w:rsid w:val="00351D89"/>
    <w:rsid w:val="00351F6B"/>
    <w:rsid w:val="00354039"/>
    <w:rsid w:val="00354064"/>
    <w:rsid w:val="00354303"/>
    <w:rsid w:val="00354FBE"/>
    <w:rsid w:val="00355C6F"/>
    <w:rsid w:val="00356214"/>
    <w:rsid w:val="00357206"/>
    <w:rsid w:val="003600BB"/>
    <w:rsid w:val="00360B7F"/>
    <w:rsid w:val="003615C7"/>
    <w:rsid w:val="00364740"/>
    <w:rsid w:val="0036678B"/>
    <w:rsid w:val="00366C62"/>
    <w:rsid w:val="0036792F"/>
    <w:rsid w:val="003745FC"/>
    <w:rsid w:val="0037523B"/>
    <w:rsid w:val="0037699C"/>
    <w:rsid w:val="003802EF"/>
    <w:rsid w:val="003804F4"/>
    <w:rsid w:val="003841AA"/>
    <w:rsid w:val="00384E72"/>
    <w:rsid w:val="0038578D"/>
    <w:rsid w:val="00387017"/>
    <w:rsid w:val="00387967"/>
    <w:rsid w:val="00391DDC"/>
    <w:rsid w:val="0039745E"/>
    <w:rsid w:val="003A10E6"/>
    <w:rsid w:val="003A2B61"/>
    <w:rsid w:val="003A386D"/>
    <w:rsid w:val="003A4072"/>
    <w:rsid w:val="003A4CDD"/>
    <w:rsid w:val="003A6337"/>
    <w:rsid w:val="003A6FA1"/>
    <w:rsid w:val="003A73D7"/>
    <w:rsid w:val="003A7875"/>
    <w:rsid w:val="003B3DDB"/>
    <w:rsid w:val="003B45EF"/>
    <w:rsid w:val="003B4C78"/>
    <w:rsid w:val="003B62A4"/>
    <w:rsid w:val="003B733A"/>
    <w:rsid w:val="003B737F"/>
    <w:rsid w:val="003C04A1"/>
    <w:rsid w:val="003C09DE"/>
    <w:rsid w:val="003C277C"/>
    <w:rsid w:val="003C513E"/>
    <w:rsid w:val="003C5630"/>
    <w:rsid w:val="003C5800"/>
    <w:rsid w:val="003D1B6D"/>
    <w:rsid w:val="003D3F5F"/>
    <w:rsid w:val="003E075B"/>
    <w:rsid w:val="003E097B"/>
    <w:rsid w:val="003E6279"/>
    <w:rsid w:val="003E6ACA"/>
    <w:rsid w:val="003F0487"/>
    <w:rsid w:val="003F09E0"/>
    <w:rsid w:val="003F2089"/>
    <w:rsid w:val="003F2AA2"/>
    <w:rsid w:val="003F2FBD"/>
    <w:rsid w:val="003F3978"/>
    <w:rsid w:val="003F4991"/>
    <w:rsid w:val="003F681F"/>
    <w:rsid w:val="0040182E"/>
    <w:rsid w:val="00402755"/>
    <w:rsid w:val="00402C7A"/>
    <w:rsid w:val="00403634"/>
    <w:rsid w:val="00406038"/>
    <w:rsid w:val="00412007"/>
    <w:rsid w:val="0041392E"/>
    <w:rsid w:val="0041594A"/>
    <w:rsid w:val="00415EFF"/>
    <w:rsid w:val="00417155"/>
    <w:rsid w:val="00417578"/>
    <w:rsid w:val="004227E3"/>
    <w:rsid w:val="00422F21"/>
    <w:rsid w:val="00422FBF"/>
    <w:rsid w:val="00423444"/>
    <w:rsid w:val="00425EA7"/>
    <w:rsid w:val="00427B59"/>
    <w:rsid w:val="00431046"/>
    <w:rsid w:val="004313DC"/>
    <w:rsid w:val="00431ED3"/>
    <w:rsid w:val="00433308"/>
    <w:rsid w:val="00433AFB"/>
    <w:rsid w:val="00433F60"/>
    <w:rsid w:val="00434301"/>
    <w:rsid w:val="00435AB7"/>
    <w:rsid w:val="00440022"/>
    <w:rsid w:val="0044171C"/>
    <w:rsid w:val="00441E8E"/>
    <w:rsid w:val="00445CEC"/>
    <w:rsid w:val="00446070"/>
    <w:rsid w:val="004473C4"/>
    <w:rsid w:val="00447C30"/>
    <w:rsid w:val="0045015E"/>
    <w:rsid w:val="0045144F"/>
    <w:rsid w:val="00453C0B"/>
    <w:rsid w:val="0045431D"/>
    <w:rsid w:val="00454648"/>
    <w:rsid w:val="0045505F"/>
    <w:rsid w:val="00460077"/>
    <w:rsid w:val="00460D27"/>
    <w:rsid w:val="00464920"/>
    <w:rsid w:val="00466126"/>
    <w:rsid w:val="00471490"/>
    <w:rsid w:val="00472070"/>
    <w:rsid w:val="0047558A"/>
    <w:rsid w:val="004769FC"/>
    <w:rsid w:val="0047764F"/>
    <w:rsid w:val="0047794F"/>
    <w:rsid w:val="00477FAE"/>
    <w:rsid w:val="00480578"/>
    <w:rsid w:val="00480892"/>
    <w:rsid w:val="00480994"/>
    <w:rsid w:val="004813BA"/>
    <w:rsid w:val="00481E1D"/>
    <w:rsid w:val="0048239B"/>
    <w:rsid w:val="00483515"/>
    <w:rsid w:val="00485149"/>
    <w:rsid w:val="00485B3E"/>
    <w:rsid w:val="00486121"/>
    <w:rsid w:val="004864B1"/>
    <w:rsid w:val="0048715F"/>
    <w:rsid w:val="00490CA7"/>
    <w:rsid w:val="00491C39"/>
    <w:rsid w:val="004920B3"/>
    <w:rsid w:val="004923E4"/>
    <w:rsid w:val="004947D1"/>
    <w:rsid w:val="00497F0F"/>
    <w:rsid w:val="004A11BD"/>
    <w:rsid w:val="004A19AE"/>
    <w:rsid w:val="004A19F0"/>
    <w:rsid w:val="004A352D"/>
    <w:rsid w:val="004A3DE0"/>
    <w:rsid w:val="004A5FFD"/>
    <w:rsid w:val="004A67AD"/>
    <w:rsid w:val="004A69EE"/>
    <w:rsid w:val="004B0BE9"/>
    <w:rsid w:val="004B1413"/>
    <w:rsid w:val="004B261C"/>
    <w:rsid w:val="004B3A6E"/>
    <w:rsid w:val="004B3FD3"/>
    <w:rsid w:val="004B5E29"/>
    <w:rsid w:val="004B5F32"/>
    <w:rsid w:val="004B682B"/>
    <w:rsid w:val="004B76B3"/>
    <w:rsid w:val="004C2088"/>
    <w:rsid w:val="004C23BB"/>
    <w:rsid w:val="004C23EC"/>
    <w:rsid w:val="004C2730"/>
    <w:rsid w:val="004D32EE"/>
    <w:rsid w:val="004D3F6C"/>
    <w:rsid w:val="004D4BE2"/>
    <w:rsid w:val="004D5151"/>
    <w:rsid w:val="004D52B0"/>
    <w:rsid w:val="004E0A6C"/>
    <w:rsid w:val="004E359A"/>
    <w:rsid w:val="004E3746"/>
    <w:rsid w:val="004E479B"/>
    <w:rsid w:val="004E5088"/>
    <w:rsid w:val="004E54AC"/>
    <w:rsid w:val="004E6511"/>
    <w:rsid w:val="004E66FA"/>
    <w:rsid w:val="004E7BC7"/>
    <w:rsid w:val="004F06E1"/>
    <w:rsid w:val="004F0FBA"/>
    <w:rsid w:val="004F1B68"/>
    <w:rsid w:val="004F4CCC"/>
    <w:rsid w:val="004F5BB8"/>
    <w:rsid w:val="00501357"/>
    <w:rsid w:val="00502E7C"/>
    <w:rsid w:val="00503110"/>
    <w:rsid w:val="00503AA8"/>
    <w:rsid w:val="00505F18"/>
    <w:rsid w:val="00506E3E"/>
    <w:rsid w:val="00512585"/>
    <w:rsid w:val="0051474D"/>
    <w:rsid w:val="0051519D"/>
    <w:rsid w:val="005151B1"/>
    <w:rsid w:val="00515F78"/>
    <w:rsid w:val="0051618D"/>
    <w:rsid w:val="0051731A"/>
    <w:rsid w:val="00517786"/>
    <w:rsid w:val="00521A1C"/>
    <w:rsid w:val="00521C0B"/>
    <w:rsid w:val="00521D66"/>
    <w:rsid w:val="00523E8E"/>
    <w:rsid w:val="00524A3D"/>
    <w:rsid w:val="00525A81"/>
    <w:rsid w:val="00525D32"/>
    <w:rsid w:val="00525F7E"/>
    <w:rsid w:val="0053125E"/>
    <w:rsid w:val="00536E6E"/>
    <w:rsid w:val="00536FFA"/>
    <w:rsid w:val="0054165A"/>
    <w:rsid w:val="00543033"/>
    <w:rsid w:val="00543955"/>
    <w:rsid w:val="00551123"/>
    <w:rsid w:val="00551504"/>
    <w:rsid w:val="00551AB9"/>
    <w:rsid w:val="00555518"/>
    <w:rsid w:val="00555B5F"/>
    <w:rsid w:val="00560671"/>
    <w:rsid w:val="0056184B"/>
    <w:rsid w:val="005626CA"/>
    <w:rsid w:val="00563D47"/>
    <w:rsid w:val="00564641"/>
    <w:rsid w:val="00564ED3"/>
    <w:rsid w:val="00567032"/>
    <w:rsid w:val="00570CFC"/>
    <w:rsid w:val="0057245B"/>
    <w:rsid w:val="0057263C"/>
    <w:rsid w:val="00573997"/>
    <w:rsid w:val="00574511"/>
    <w:rsid w:val="00574E48"/>
    <w:rsid w:val="005757E3"/>
    <w:rsid w:val="00576B5A"/>
    <w:rsid w:val="005802AD"/>
    <w:rsid w:val="00581447"/>
    <w:rsid w:val="0058317E"/>
    <w:rsid w:val="00583FCB"/>
    <w:rsid w:val="005847BD"/>
    <w:rsid w:val="005854EC"/>
    <w:rsid w:val="00586B62"/>
    <w:rsid w:val="00592040"/>
    <w:rsid w:val="00593816"/>
    <w:rsid w:val="00594003"/>
    <w:rsid w:val="005943EC"/>
    <w:rsid w:val="00594E5F"/>
    <w:rsid w:val="00594FCA"/>
    <w:rsid w:val="00595787"/>
    <w:rsid w:val="00595BAD"/>
    <w:rsid w:val="00595D96"/>
    <w:rsid w:val="00595F16"/>
    <w:rsid w:val="00596305"/>
    <w:rsid w:val="005968B5"/>
    <w:rsid w:val="00596C8B"/>
    <w:rsid w:val="005A0C61"/>
    <w:rsid w:val="005A22FA"/>
    <w:rsid w:val="005A2BD4"/>
    <w:rsid w:val="005A3DE9"/>
    <w:rsid w:val="005A5EE3"/>
    <w:rsid w:val="005A69EB"/>
    <w:rsid w:val="005A6B49"/>
    <w:rsid w:val="005A6FBB"/>
    <w:rsid w:val="005B10F2"/>
    <w:rsid w:val="005B327F"/>
    <w:rsid w:val="005B3CE0"/>
    <w:rsid w:val="005B4C62"/>
    <w:rsid w:val="005B4C8C"/>
    <w:rsid w:val="005B5787"/>
    <w:rsid w:val="005C103A"/>
    <w:rsid w:val="005C4EF1"/>
    <w:rsid w:val="005D0E38"/>
    <w:rsid w:val="005D1ACE"/>
    <w:rsid w:val="005D41F8"/>
    <w:rsid w:val="005E1096"/>
    <w:rsid w:val="005E27D4"/>
    <w:rsid w:val="005E362A"/>
    <w:rsid w:val="005E3698"/>
    <w:rsid w:val="005E48AC"/>
    <w:rsid w:val="005E677B"/>
    <w:rsid w:val="005F2979"/>
    <w:rsid w:val="005F3AD2"/>
    <w:rsid w:val="005F5393"/>
    <w:rsid w:val="005F53A8"/>
    <w:rsid w:val="005F72EE"/>
    <w:rsid w:val="0060005A"/>
    <w:rsid w:val="00600CC4"/>
    <w:rsid w:val="006011E9"/>
    <w:rsid w:val="0060289C"/>
    <w:rsid w:val="00605007"/>
    <w:rsid w:val="0060582B"/>
    <w:rsid w:val="00606143"/>
    <w:rsid w:val="00606B11"/>
    <w:rsid w:val="00606C2B"/>
    <w:rsid w:val="00610740"/>
    <w:rsid w:val="00613537"/>
    <w:rsid w:val="00621D37"/>
    <w:rsid w:val="00622191"/>
    <w:rsid w:val="00623A2E"/>
    <w:rsid w:val="00624F48"/>
    <w:rsid w:val="0062780D"/>
    <w:rsid w:val="00627A5F"/>
    <w:rsid w:val="0063042B"/>
    <w:rsid w:val="006317D8"/>
    <w:rsid w:val="0063285A"/>
    <w:rsid w:val="00632B43"/>
    <w:rsid w:val="0063367A"/>
    <w:rsid w:val="00633931"/>
    <w:rsid w:val="0063431B"/>
    <w:rsid w:val="00634A21"/>
    <w:rsid w:val="006356EE"/>
    <w:rsid w:val="00636FB0"/>
    <w:rsid w:val="00636FF7"/>
    <w:rsid w:val="006374A7"/>
    <w:rsid w:val="00637CDD"/>
    <w:rsid w:val="00640C59"/>
    <w:rsid w:val="00653D82"/>
    <w:rsid w:val="00655399"/>
    <w:rsid w:val="00655B5C"/>
    <w:rsid w:val="0065713C"/>
    <w:rsid w:val="0065724F"/>
    <w:rsid w:val="00657835"/>
    <w:rsid w:val="0066216F"/>
    <w:rsid w:val="0066332A"/>
    <w:rsid w:val="00663974"/>
    <w:rsid w:val="00664A8E"/>
    <w:rsid w:val="00665A4C"/>
    <w:rsid w:val="006670A7"/>
    <w:rsid w:val="006714AD"/>
    <w:rsid w:val="00671921"/>
    <w:rsid w:val="00671DB1"/>
    <w:rsid w:val="006752AD"/>
    <w:rsid w:val="00675CB5"/>
    <w:rsid w:val="00676936"/>
    <w:rsid w:val="00677680"/>
    <w:rsid w:val="006830FC"/>
    <w:rsid w:val="0068446A"/>
    <w:rsid w:val="00685552"/>
    <w:rsid w:val="006865BF"/>
    <w:rsid w:val="006867E8"/>
    <w:rsid w:val="00690417"/>
    <w:rsid w:val="00690CDF"/>
    <w:rsid w:val="00691503"/>
    <w:rsid w:val="00691C90"/>
    <w:rsid w:val="00694D33"/>
    <w:rsid w:val="006973DD"/>
    <w:rsid w:val="006A04F8"/>
    <w:rsid w:val="006A1733"/>
    <w:rsid w:val="006A2EA0"/>
    <w:rsid w:val="006A6871"/>
    <w:rsid w:val="006B1B05"/>
    <w:rsid w:val="006B3FE7"/>
    <w:rsid w:val="006B5878"/>
    <w:rsid w:val="006B722B"/>
    <w:rsid w:val="006B7610"/>
    <w:rsid w:val="006C05F4"/>
    <w:rsid w:val="006C1036"/>
    <w:rsid w:val="006C124C"/>
    <w:rsid w:val="006C17DE"/>
    <w:rsid w:val="006C2420"/>
    <w:rsid w:val="006C3F73"/>
    <w:rsid w:val="006C628C"/>
    <w:rsid w:val="006D0048"/>
    <w:rsid w:val="006D004D"/>
    <w:rsid w:val="006D17A2"/>
    <w:rsid w:val="006D1CA7"/>
    <w:rsid w:val="006D5309"/>
    <w:rsid w:val="006D5E72"/>
    <w:rsid w:val="006E2112"/>
    <w:rsid w:val="006E2A9E"/>
    <w:rsid w:val="006E4EF7"/>
    <w:rsid w:val="006E535C"/>
    <w:rsid w:val="006E5704"/>
    <w:rsid w:val="006E5DF5"/>
    <w:rsid w:val="006E61D9"/>
    <w:rsid w:val="006E67DA"/>
    <w:rsid w:val="006E6C98"/>
    <w:rsid w:val="006F023B"/>
    <w:rsid w:val="006F0853"/>
    <w:rsid w:val="006F0C73"/>
    <w:rsid w:val="006F3123"/>
    <w:rsid w:val="006F4993"/>
    <w:rsid w:val="006F5352"/>
    <w:rsid w:val="006F5607"/>
    <w:rsid w:val="006F61CD"/>
    <w:rsid w:val="006F6419"/>
    <w:rsid w:val="00701848"/>
    <w:rsid w:val="00703108"/>
    <w:rsid w:val="007035A6"/>
    <w:rsid w:val="00705516"/>
    <w:rsid w:val="00705706"/>
    <w:rsid w:val="007067B9"/>
    <w:rsid w:val="0070707A"/>
    <w:rsid w:val="00712579"/>
    <w:rsid w:val="00713724"/>
    <w:rsid w:val="007158CC"/>
    <w:rsid w:val="0072125F"/>
    <w:rsid w:val="00722E4E"/>
    <w:rsid w:val="00724ADA"/>
    <w:rsid w:val="007254FC"/>
    <w:rsid w:val="0072674C"/>
    <w:rsid w:val="00727469"/>
    <w:rsid w:val="0073132C"/>
    <w:rsid w:val="00731AC7"/>
    <w:rsid w:val="00732C76"/>
    <w:rsid w:val="00734212"/>
    <w:rsid w:val="00734F9E"/>
    <w:rsid w:val="007364CB"/>
    <w:rsid w:val="00737A08"/>
    <w:rsid w:val="007403AF"/>
    <w:rsid w:val="0074565E"/>
    <w:rsid w:val="00750FBB"/>
    <w:rsid w:val="00753C3C"/>
    <w:rsid w:val="00756A98"/>
    <w:rsid w:val="00757EAD"/>
    <w:rsid w:val="007601E0"/>
    <w:rsid w:val="00762CBB"/>
    <w:rsid w:val="00764999"/>
    <w:rsid w:val="007660A4"/>
    <w:rsid w:val="00766E7D"/>
    <w:rsid w:val="00772473"/>
    <w:rsid w:val="00772D4C"/>
    <w:rsid w:val="0077460D"/>
    <w:rsid w:val="00774BB8"/>
    <w:rsid w:val="00775E2D"/>
    <w:rsid w:val="00776637"/>
    <w:rsid w:val="0078537F"/>
    <w:rsid w:val="00797C4E"/>
    <w:rsid w:val="007A0550"/>
    <w:rsid w:val="007A2979"/>
    <w:rsid w:val="007A3E1E"/>
    <w:rsid w:val="007A48D6"/>
    <w:rsid w:val="007A4D75"/>
    <w:rsid w:val="007A5A8D"/>
    <w:rsid w:val="007A7EA8"/>
    <w:rsid w:val="007B0F3F"/>
    <w:rsid w:val="007B2125"/>
    <w:rsid w:val="007B2A0A"/>
    <w:rsid w:val="007B2FDA"/>
    <w:rsid w:val="007B3C83"/>
    <w:rsid w:val="007B53E8"/>
    <w:rsid w:val="007B5576"/>
    <w:rsid w:val="007B5DA0"/>
    <w:rsid w:val="007B6396"/>
    <w:rsid w:val="007B7753"/>
    <w:rsid w:val="007B776A"/>
    <w:rsid w:val="007C08C0"/>
    <w:rsid w:val="007C118F"/>
    <w:rsid w:val="007C1952"/>
    <w:rsid w:val="007C1D60"/>
    <w:rsid w:val="007C2031"/>
    <w:rsid w:val="007C28E8"/>
    <w:rsid w:val="007C3784"/>
    <w:rsid w:val="007C3BBB"/>
    <w:rsid w:val="007C40AC"/>
    <w:rsid w:val="007C42C2"/>
    <w:rsid w:val="007C4CFA"/>
    <w:rsid w:val="007C4D52"/>
    <w:rsid w:val="007C595F"/>
    <w:rsid w:val="007D10EC"/>
    <w:rsid w:val="007D18B3"/>
    <w:rsid w:val="007D1FC2"/>
    <w:rsid w:val="007D4F9D"/>
    <w:rsid w:val="007D6551"/>
    <w:rsid w:val="007D6F4E"/>
    <w:rsid w:val="007D7F5E"/>
    <w:rsid w:val="007E119C"/>
    <w:rsid w:val="007E3697"/>
    <w:rsid w:val="007E498E"/>
    <w:rsid w:val="007E6061"/>
    <w:rsid w:val="007F1014"/>
    <w:rsid w:val="007F181D"/>
    <w:rsid w:val="007F4D66"/>
    <w:rsid w:val="007F5B53"/>
    <w:rsid w:val="007F7FAC"/>
    <w:rsid w:val="00800F84"/>
    <w:rsid w:val="00803D1B"/>
    <w:rsid w:val="00804480"/>
    <w:rsid w:val="00805D76"/>
    <w:rsid w:val="00806636"/>
    <w:rsid w:val="00807442"/>
    <w:rsid w:val="00807FB8"/>
    <w:rsid w:val="008109B6"/>
    <w:rsid w:val="00810E9E"/>
    <w:rsid w:val="008116A0"/>
    <w:rsid w:val="00814818"/>
    <w:rsid w:val="008211B9"/>
    <w:rsid w:val="008213EC"/>
    <w:rsid w:val="0082486D"/>
    <w:rsid w:val="0082550F"/>
    <w:rsid w:val="00825DCD"/>
    <w:rsid w:val="0082661F"/>
    <w:rsid w:val="00830C8F"/>
    <w:rsid w:val="00831DAA"/>
    <w:rsid w:val="00832B58"/>
    <w:rsid w:val="00833A5D"/>
    <w:rsid w:val="00836145"/>
    <w:rsid w:val="00843EF3"/>
    <w:rsid w:val="008477E3"/>
    <w:rsid w:val="00850069"/>
    <w:rsid w:val="00850356"/>
    <w:rsid w:val="00850F17"/>
    <w:rsid w:val="008515ED"/>
    <w:rsid w:val="00851D5B"/>
    <w:rsid w:val="00854274"/>
    <w:rsid w:val="008542CC"/>
    <w:rsid w:val="00854EDB"/>
    <w:rsid w:val="00863216"/>
    <w:rsid w:val="008635B5"/>
    <w:rsid w:val="008661EC"/>
    <w:rsid w:val="00867979"/>
    <w:rsid w:val="00870A1E"/>
    <w:rsid w:val="00871EF0"/>
    <w:rsid w:val="00872D8B"/>
    <w:rsid w:val="00873816"/>
    <w:rsid w:val="00874392"/>
    <w:rsid w:val="00877C51"/>
    <w:rsid w:val="0088039E"/>
    <w:rsid w:val="00882208"/>
    <w:rsid w:val="008823D1"/>
    <w:rsid w:val="00891E3E"/>
    <w:rsid w:val="00892814"/>
    <w:rsid w:val="008938AC"/>
    <w:rsid w:val="00893AD8"/>
    <w:rsid w:val="00895DED"/>
    <w:rsid w:val="008964B4"/>
    <w:rsid w:val="0089740E"/>
    <w:rsid w:val="00897BFE"/>
    <w:rsid w:val="008A1F7F"/>
    <w:rsid w:val="008A30ED"/>
    <w:rsid w:val="008A347A"/>
    <w:rsid w:val="008A3F8E"/>
    <w:rsid w:val="008A487F"/>
    <w:rsid w:val="008A60B0"/>
    <w:rsid w:val="008A6855"/>
    <w:rsid w:val="008B0B84"/>
    <w:rsid w:val="008B1202"/>
    <w:rsid w:val="008B62A5"/>
    <w:rsid w:val="008C1517"/>
    <w:rsid w:val="008C773A"/>
    <w:rsid w:val="008D03D8"/>
    <w:rsid w:val="008D224C"/>
    <w:rsid w:val="008D2DF0"/>
    <w:rsid w:val="008D51F0"/>
    <w:rsid w:val="008D5337"/>
    <w:rsid w:val="008D5C50"/>
    <w:rsid w:val="008D6E5C"/>
    <w:rsid w:val="008E221D"/>
    <w:rsid w:val="008E3DDE"/>
    <w:rsid w:val="008E4282"/>
    <w:rsid w:val="008E65CF"/>
    <w:rsid w:val="008E7506"/>
    <w:rsid w:val="008F1087"/>
    <w:rsid w:val="008F2302"/>
    <w:rsid w:val="008F25D8"/>
    <w:rsid w:val="008F2F56"/>
    <w:rsid w:val="008F5A5C"/>
    <w:rsid w:val="008F616A"/>
    <w:rsid w:val="008F7CDE"/>
    <w:rsid w:val="00902EE6"/>
    <w:rsid w:val="00903132"/>
    <w:rsid w:val="0090341D"/>
    <w:rsid w:val="00905DAA"/>
    <w:rsid w:val="00907D4A"/>
    <w:rsid w:val="00907E90"/>
    <w:rsid w:val="0091292D"/>
    <w:rsid w:val="009137A3"/>
    <w:rsid w:val="009179CB"/>
    <w:rsid w:val="00924BF3"/>
    <w:rsid w:val="009270E8"/>
    <w:rsid w:val="00930497"/>
    <w:rsid w:val="00931568"/>
    <w:rsid w:val="00931601"/>
    <w:rsid w:val="00934337"/>
    <w:rsid w:val="009344B7"/>
    <w:rsid w:val="009350D1"/>
    <w:rsid w:val="009371EC"/>
    <w:rsid w:val="00937815"/>
    <w:rsid w:val="00940155"/>
    <w:rsid w:val="00941F07"/>
    <w:rsid w:val="00945D41"/>
    <w:rsid w:val="009472F1"/>
    <w:rsid w:val="00947B36"/>
    <w:rsid w:val="00950079"/>
    <w:rsid w:val="00951705"/>
    <w:rsid w:val="00954E3D"/>
    <w:rsid w:val="009550DD"/>
    <w:rsid w:val="009560AB"/>
    <w:rsid w:val="00957F21"/>
    <w:rsid w:val="00961723"/>
    <w:rsid w:val="009622E2"/>
    <w:rsid w:val="009628A4"/>
    <w:rsid w:val="009658F3"/>
    <w:rsid w:val="0096633B"/>
    <w:rsid w:val="009702BE"/>
    <w:rsid w:val="00971003"/>
    <w:rsid w:val="00971AD4"/>
    <w:rsid w:val="00972B8E"/>
    <w:rsid w:val="00973528"/>
    <w:rsid w:val="0097369F"/>
    <w:rsid w:val="0097552E"/>
    <w:rsid w:val="009859CF"/>
    <w:rsid w:val="0098622D"/>
    <w:rsid w:val="00986F67"/>
    <w:rsid w:val="009870C5"/>
    <w:rsid w:val="0099004A"/>
    <w:rsid w:val="009902A3"/>
    <w:rsid w:val="00992F0E"/>
    <w:rsid w:val="00994EEF"/>
    <w:rsid w:val="00995CD0"/>
    <w:rsid w:val="00997A0A"/>
    <w:rsid w:val="009A2D78"/>
    <w:rsid w:val="009A3766"/>
    <w:rsid w:val="009A4E12"/>
    <w:rsid w:val="009A7640"/>
    <w:rsid w:val="009B00A6"/>
    <w:rsid w:val="009B056B"/>
    <w:rsid w:val="009B076D"/>
    <w:rsid w:val="009B0886"/>
    <w:rsid w:val="009B240E"/>
    <w:rsid w:val="009B3D81"/>
    <w:rsid w:val="009B5DD7"/>
    <w:rsid w:val="009B67BF"/>
    <w:rsid w:val="009B7901"/>
    <w:rsid w:val="009C193C"/>
    <w:rsid w:val="009C3875"/>
    <w:rsid w:val="009C3D71"/>
    <w:rsid w:val="009C563C"/>
    <w:rsid w:val="009C738A"/>
    <w:rsid w:val="009C7ADB"/>
    <w:rsid w:val="009D16B7"/>
    <w:rsid w:val="009D2984"/>
    <w:rsid w:val="009D31FB"/>
    <w:rsid w:val="009D493E"/>
    <w:rsid w:val="009D6447"/>
    <w:rsid w:val="009E0F53"/>
    <w:rsid w:val="009E1679"/>
    <w:rsid w:val="009E3639"/>
    <w:rsid w:val="009E6BC6"/>
    <w:rsid w:val="009E759D"/>
    <w:rsid w:val="009F0CD9"/>
    <w:rsid w:val="009F4258"/>
    <w:rsid w:val="009F5236"/>
    <w:rsid w:val="009F5D77"/>
    <w:rsid w:val="009F6D03"/>
    <w:rsid w:val="009F783F"/>
    <w:rsid w:val="00A01AD5"/>
    <w:rsid w:val="00A03D5E"/>
    <w:rsid w:val="00A05336"/>
    <w:rsid w:val="00A05415"/>
    <w:rsid w:val="00A055DD"/>
    <w:rsid w:val="00A057CA"/>
    <w:rsid w:val="00A06591"/>
    <w:rsid w:val="00A1011D"/>
    <w:rsid w:val="00A12357"/>
    <w:rsid w:val="00A14452"/>
    <w:rsid w:val="00A14973"/>
    <w:rsid w:val="00A160E3"/>
    <w:rsid w:val="00A16E70"/>
    <w:rsid w:val="00A17C28"/>
    <w:rsid w:val="00A207C1"/>
    <w:rsid w:val="00A20CDC"/>
    <w:rsid w:val="00A23A56"/>
    <w:rsid w:val="00A242B0"/>
    <w:rsid w:val="00A253E9"/>
    <w:rsid w:val="00A25D99"/>
    <w:rsid w:val="00A26D22"/>
    <w:rsid w:val="00A3093A"/>
    <w:rsid w:val="00A30A5E"/>
    <w:rsid w:val="00A316D2"/>
    <w:rsid w:val="00A31E37"/>
    <w:rsid w:val="00A328AF"/>
    <w:rsid w:val="00A32BE5"/>
    <w:rsid w:val="00A351B4"/>
    <w:rsid w:val="00A35DC0"/>
    <w:rsid w:val="00A37C80"/>
    <w:rsid w:val="00A41F4C"/>
    <w:rsid w:val="00A42D1F"/>
    <w:rsid w:val="00A432D2"/>
    <w:rsid w:val="00A43564"/>
    <w:rsid w:val="00A43793"/>
    <w:rsid w:val="00A44AA8"/>
    <w:rsid w:val="00A45C15"/>
    <w:rsid w:val="00A50D8F"/>
    <w:rsid w:val="00A522C4"/>
    <w:rsid w:val="00A52EF8"/>
    <w:rsid w:val="00A5506F"/>
    <w:rsid w:val="00A62EF1"/>
    <w:rsid w:val="00A67F22"/>
    <w:rsid w:val="00A70FF8"/>
    <w:rsid w:val="00A71318"/>
    <w:rsid w:val="00A71C16"/>
    <w:rsid w:val="00A71D6A"/>
    <w:rsid w:val="00A71F0E"/>
    <w:rsid w:val="00A72724"/>
    <w:rsid w:val="00A76756"/>
    <w:rsid w:val="00A77628"/>
    <w:rsid w:val="00A77FCF"/>
    <w:rsid w:val="00A80711"/>
    <w:rsid w:val="00A8125E"/>
    <w:rsid w:val="00A8235E"/>
    <w:rsid w:val="00A825A5"/>
    <w:rsid w:val="00A82A63"/>
    <w:rsid w:val="00A8320F"/>
    <w:rsid w:val="00A85452"/>
    <w:rsid w:val="00A8557E"/>
    <w:rsid w:val="00A85F2E"/>
    <w:rsid w:val="00A87168"/>
    <w:rsid w:val="00A90266"/>
    <w:rsid w:val="00A920FD"/>
    <w:rsid w:val="00A937E7"/>
    <w:rsid w:val="00A9424D"/>
    <w:rsid w:val="00A95921"/>
    <w:rsid w:val="00A96E41"/>
    <w:rsid w:val="00A97EE7"/>
    <w:rsid w:val="00AA25B3"/>
    <w:rsid w:val="00AA3560"/>
    <w:rsid w:val="00AA6048"/>
    <w:rsid w:val="00AA6897"/>
    <w:rsid w:val="00AA7285"/>
    <w:rsid w:val="00AA7DD6"/>
    <w:rsid w:val="00AB2313"/>
    <w:rsid w:val="00AB4D51"/>
    <w:rsid w:val="00AB511C"/>
    <w:rsid w:val="00AB6D41"/>
    <w:rsid w:val="00AC068C"/>
    <w:rsid w:val="00AC0B06"/>
    <w:rsid w:val="00AC0CBF"/>
    <w:rsid w:val="00AC1040"/>
    <w:rsid w:val="00AC1534"/>
    <w:rsid w:val="00AC2557"/>
    <w:rsid w:val="00AC3535"/>
    <w:rsid w:val="00AC49FA"/>
    <w:rsid w:val="00AD0E40"/>
    <w:rsid w:val="00AD11AE"/>
    <w:rsid w:val="00AD26DC"/>
    <w:rsid w:val="00AD35E8"/>
    <w:rsid w:val="00AD38BF"/>
    <w:rsid w:val="00AD47FF"/>
    <w:rsid w:val="00AD5B48"/>
    <w:rsid w:val="00AD7EBC"/>
    <w:rsid w:val="00AE07B9"/>
    <w:rsid w:val="00AE0EF5"/>
    <w:rsid w:val="00AE1A2A"/>
    <w:rsid w:val="00AE36A3"/>
    <w:rsid w:val="00AE3B1B"/>
    <w:rsid w:val="00AE55E0"/>
    <w:rsid w:val="00AE774C"/>
    <w:rsid w:val="00AE7907"/>
    <w:rsid w:val="00AF2E29"/>
    <w:rsid w:val="00AF585B"/>
    <w:rsid w:val="00AF7107"/>
    <w:rsid w:val="00AF7960"/>
    <w:rsid w:val="00AF7FC7"/>
    <w:rsid w:val="00B004D0"/>
    <w:rsid w:val="00B03727"/>
    <w:rsid w:val="00B05887"/>
    <w:rsid w:val="00B06F78"/>
    <w:rsid w:val="00B07E33"/>
    <w:rsid w:val="00B1027B"/>
    <w:rsid w:val="00B13B43"/>
    <w:rsid w:val="00B145C3"/>
    <w:rsid w:val="00B16D29"/>
    <w:rsid w:val="00B16DAF"/>
    <w:rsid w:val="00B2188D"/>
    <w:rsid w:val="00B21F80"/>
    <w:rsid w:val="00B229AF"/>
    <w:rsid w:val="00B2386B"/>
    <w:rsid w:val="00B243FD"/>
    <w:rsid w:val="00B2590B"/>
    <w:rsid w:val="00B26BE5"/>
    <w:rsid w:val="00B2743D"/>
    <w:rsid w:val="00B27CC7"/>
    <w:rsid w:val="00B34698"/>
    <w:rsid w:val="00B35B9A"/>
    <w:rsid w:val="00B35F65"/>
    <w:rsid w:val="00B41001"/>
    <w:rsid w:val="00B423FA"/>
    <w:rsid w:val="00B43C30"/>
    <w:rsid w:val="00B51E6D"/>
    <w:rsid w:val="00B528B1"/>
    <w:rsid w:val="00B637E2"/>
    <w:rsid w:val="00B65AA1"/>
    <w:rsid w:val="00B71E73"/>
    <w:rsid w:val="00B743CF"/>
    <w:rsid w:val="00B74945"/>
    <w:rsid w:val="00B811CC"/>
    <w:rsid w:val="00B820C3"/>
    <w:rsid w:val="00B831DC"/>
    <w:rsid w:val="00B83B20"/>
    <w:rsid w:val="00B9013E"/>
    <w:rsid w:val="00B90A29"/>
    <w:rsid w:val="00B91D6A"/>
    <w:rsid w:val="00B9221F"/>
    <w:rsid w:val="00B928F8"/>
    <w:rsid w:val="00B93A6A"/>
    <w:rsid w:val="00B97A35"/>
    <w:rsid w:val="00BA0E39"/>
    <w:rsid w:val="00BA125D"/>
    <w:rsid w:val="00BA137D"/>
    <w:rsid w:val="00BA1491"/>
    <w:rsid w:val="00BA1FA4"/>
    <w:rsid w:val="00BA2616"/>
    <w:rsid w:val="00BA5B54"/>
    <w:rsid w:val="00BA62DE"/>
    <w:rsid w:val="00BA75B8"/>
    <w:rsid w:val="00BB06D5"/>
    <w:rsid w:val="00BB1C22"/>
    <w:rsid w:val="00BB3844"/>
    <w:rsid w:val="00BB4095"/>
    <w:rsid w:val="00BB550E"/>
    <w:rsid w:val="00BB7013"/>
    <w:rsid w:val="00BB79AA"/>
    <w:rsid w:val="00BB7F22"/>
    <w:rsid w:val="00BC1A46"/>
    <w:rsid w:val="00BC3966"/>
    <w:rsid w:val="00BC4671"/>
    <w:rsid w:val="00BD07A9"/>
    <w:rsid w:val="00BD1623"/>
    <w:rsid w:val="00BD1A53"/>
    <w:rsid w:val="00BD1EEF"/>
    <w:rsid w:val="00BD29E9"/>
    <w:rsid w:val="00BD5B8B"/>
    <w:rsid w:val="00BE1F8E"/>
    <w:rsid w:val="00BE2583"/>
    <w:rsid w:val="00BE2E0D"/>
    <w:rsid w:val="00BE31EF"/>
    <w:rsid w:val="00BE41F7"/>
    <w:rsid w:val="00BE64A6"/>
    <w:rsid w:val="00BE651C"/>
    <w:rsid w:val="00BF29EB"/>
    <w:rsid w:val="00BF3849"/>
    <w:rsid w:val="00BF3F05"/>
    <w:rsid w:val="00BF4DB4"/>
    <w:rsid w:val="00BF54D3"/>
    <w:rsid w:val="00BF794C"/>
    <w:rsid w:val="00C013ED"/>
    <w:rsid w:val="00C01C8E"/>
    <w:rsid w:val="00C02CEC"/>
    <w:rsid w:val="00C0702A"/>
    <w:rsid w:val="00C0753D"/>
    <w:rsid w:val="00C114EC"/>
    <w:rsid w:val="00C122F0"/>
    <w:rsid w:val="00C13BC3"/>
    <w:rsid w:val="00C149E4"/>
    <w:rsid w:val="00C168C7"/>
    <w:rsid w:val="00C17476"/>
    <w:rsid w:val="00C2036F"/>
    <w:rsid w:val="00C21321"/>
    <w:rsid w:val="00C24543"/>
    <w:rsid w:val="00C25909"/>
    <w:rsid w:val="00C26052"/>
    <w:rsid w:val="00C2656F"/>
    <w:rsid w:val="00C271BB"/>
    <w:rsid w:val="00C2734B"/>
    <w:rsid w:val="00C30313"/>
    <w:rsid w:val="00C306E3"/>
    <w:rsid w:val="00C32477"/>
    <w:rsid w:val="00C33352"/>
    <w:rsid w:val="00C33822"/>
    <w:rsid w:val="00C35D6C"/>
    <w:rsid w:val="00C37416"/>
    <w:rsid w:val="00C433FA"/>
    <w:rsid w:val="00C43EA3"/>
    <w:rsid w:val="00C4510B"/>
    <w:rsid w:val="00C45DFF"/>
    <w:rsid w:val="00C46F63"/>
    <w:rsid w:val="00C508B2"/>
    <w:rsid w:val="00C51079"/>
    <w:rsid w:val="00C52E52"/>
    <w:rsid w:val="00C5370A"/>
    <w:rsid w:val="00C547B0"/>
    <w:rsid w:val="00C54EEF"/>
    <w:rsid w:val="00C55CA3"/>
    <w:rsid w:val="00C572F9"/>
    <w:rsid w:val="00C5760D"/>
    <w:rsid w:val="00C60008"/>
    <w:rsid w:val="00C609B8"/>
    <w:rsid w:val="00C61F91"/>
    <w:rsid w:val="00C62924"/>
    <w:rsid w:val="00C6402B"/>
    <w:rsid w:val="00C71067"/>
    <w:rsid w:val="00C72BD9"/>
    <w:rsid w:val="00C7390D"/>
    <w:rsid w:val="00C74E8D"/>
    <w:rsid w:val="00C75419"/>
    <w:rsid w:val="00C75AE4"/>
    <w:rsid w:val="00C75EA1"/>
    <w:rsid w:val="00C76941"/>
    <w:rsid w:val="00C8042C"/>
    <w:rsid w:val="00C81B9D"/>
    <w:rsid w:val="00C81E24"/>
    <w:rsid w:val="00C826BE"/>
    <w:rsid w:val="00C844FF"/>
    <w:rsid w:val="00C87512"/>
    <w:rsid w:val="00C915D1"/>
    <w:rsid w:val="00C9298F"/>
    <w:rsid w:val="00C933DA"/>
    <w:rsid w:val="00C93B5E"/>
    <w:rsid w:val="00C93CF0"/>
    <w:rsid w:val="00C94CC2"/>
    <w:rsid w:val="00C9699D"/>
    <w:rsid w:val="00CA023B"/>
    <w:rsid w:val="00CA1116"/>
    <w:rsid w:val="00CA17E6"/>
    <w:rsid w:val="00CA3D66"/>
    <w:rsid w:val="00CA6C06"/>
    <w:rsid w:val="00CA7208"/>
    <w:rsid w:val="00CA7490"/>
    <w:rsid w:val="00CB2CC8"/>
    <w:rsid w:val="00CB37CF"/>
    <w:rsid w:val="00CB4F26"/>
    <w:rsid w:val="00CB5409"/>
    <w:rsid w:val="00CB5798"/>
    <w:rsid w:val="00CB6FD4"/>
    <w:rsid w:val="00CC003D"/>
    <w:rsid w:val="00CC0A5F"/>
    <w:rsid w:val="00CC0DE1"/>
    <w:rsid w:val="00CC1690"/>
    <w:rsid w:val="00CC5F0A"/>
    <w:rsid w:val="00CC7C85"/>
    <w:rsid w:val="00CE28A3"/>
    <w:rsid w:val="00CE456B"/>
    <w:rsid w:val="00CE489B"/>
    <w:rsid w:val="00CE4B36"/>
    <w:rsid w:val="00CE5368"/>
    <w:rsid w:val="00CE6083"/>
    <w:rsid w:val="00CE6B76"/>
    <w:rsid w:val="00CE6B85"/>
    <w:rsid w:val="00CF015E"/>
    <w:rsid w:val="00CF0F93"/>
    <w:rsid w:val="00CF2373"/>
    <w:rsid w:val="00CF337C"/>
    <w:rsid w:val="00CF4787"/>
    <w:rsid w:val="00CF51B1"/>
    <w:rsid w:val="00CF530F"/>
    <w:rsid w:val="00CF642C"/>
    <w:rsid w:val="00D01104"/>
    <w:rsid w:val="00D01CA1"/>
    <w:rsid w:val="00D026DD"/>
    <w:rsid w:val="00D028EF"/>
    <w:rsid w:val="00D06CC6"/>
    <w:rsid w:val="00D06F9B"/>
    <w:rsid w:val="00D071E4"/>
    <w:rsid w:val="00D07803"/>
    <w:rsid w:val="00D105B0"/>
    <w:rsid w:val="00D10BE0"/>
    <w:rsid w:val="00D113E1"/>
    <w:rsid w:val="00D11977"/>
    <w:rsid w:val="00D11C68"/>
    <w:rsid w:val="00D12E21"/>
    <w:rsid w:val="00D13FB0"/>
    <w:rsid w:val="00D1513B"/>
    <w:rsid w:val="00D15C6C"/>
    <w:rsid w:val="00D204DA"/>
    <w:rsid w:val="00D20A66"/>
    <w:rsid w:val="00D21D47"/>
    <w:rsid w:val="00D21DCF"/>
    <w:rsid w:val="00D232EB"/>
    <w:rsid w:val="00D26978"/>
    <w:rsid w:val="00D26AE1"/>
    <w:rsid w:val="00D279AB"/>
    <w:rsid w:val="00D30D75"/>
    <w:rsid w:val="00D31464"/>
    <w:rsid w:val="00D323B8"/>
    <w:rsid w:val="00D338A9"/>
    <w:rsid w:val="00D34AA6"/>
    <w:rsid w:val="00D378FA"/>
    <w:rsid w:val="00D40B9D"/>
    <w:rsid w:val="00D40CAC"/>
    <w:rsid w:val="00D40EB6"/>
    <w:rsid w:val="00D42B99"/>
    <w:rsid w:val="00D42E18"/>
    <w:rsid w:val="00D440E1"/>
    <w:rsid w:val="00D4421D"/>
    <w:rsid w:val="00D44710"/>
    <w:rsid w:val="00D44A13"/>
    <w:rsid w:val="00D46B07"/>
    <w:rsid w:val="00D47814"/>
    <w:rsid w:val="00D47BF7"/>
    <w:rsid w:val="00D50731"/>
    <w:rsid w:val="00D50DDF"/>
    <w:rsid w:val="00D51AAC"/>
    <w:rsid w:val="00D51D05"/>
    <w:rsid w:val="00D53CDF"/>
    <w:rsid w:val="00D605ED"/>
    <w:rsid w:val="00D63E3A"/>
    <w:rsid w:val="00D64486"/>
    <w:rsid w:val="00D648BF"/>
    <w:rsid w:val="00D70EF7"/>
    <w:rsid w:val="00D70F3B"/>
    <w:rsid w:val="00D72754"/>
    <w:rsid w:val="00D7345C"/>
    <w:rsid w:val="00D737EC"/>
    <w:rsid w:val="00D762AC"/>
    <w:rsid w:val="00D776CD"/>
    <w:rsid w:val="00D8038F"/>
    <w:rsid w:val="00D813B5"/>
    <w:rsid w:val="00D81874"/>
    <w:rsid w:val="00D81BCB"/>
    <w:rsid w:val="00D8719A"/>
    <w:rsid w:val="00D9145F"/>
    <w:rsid w:val="00D92B8E"/>
    <w:rsid w:val="00D93EAD"/>
    <w:rsid w:val="00D952FC"/>
    <w:rsid w:val="00D955EC"/>
    <w:rsid w:val="00D97ED6"/>
    <w:rsid w:val="00DA1F36"/>
    <w:rsid w:val="00DA231C"/>
    <w:rsid w:val="00DA233A"/>
    <w:rsid w:val="00DA41FF"/>
    <w:rsid w:val="00DA5BDB"/>
    <w:rsid w:val="00DA6BD1"/>
    <w:rsid w:val="00DA70F2"/>
    <w:rsid w:val="00DA745C"/>
    <w:rsid w:val="00DA793B"/>
    <w:rsid w:val="00DA7CBB"/>
    <w:rsid w:val="00DA7CED"/>
    <w:rsid w:val="00DA7E51"/>
    <w:rsid w:val="00DA7EFB"/>
    <w:rsid w:val="00DB0BD3"/>
    <w:rsid w:val="00DB2597"/>
    <w:rsid w:val="00DB3257"/>
    <w:rsid w:val="00DB505C"/>
    <w:rsid w:val="00DB6D24"/>
    <w:rsid w:val="00DB730B"/>
    <w:rsid w:val="00DC0AA5"/>
    <w:rsid w:val="00DC0E48"/>
    <w:rsid w:val="00DC19C8"/>
    <w:rsid w:val="00DC1C33"/>
    <w:rsid w:val="00DC256C"/>
    <w:rsid w:val="00DC2689"/>
    <w:rsid w:val="00DC569D"/>
    <w:rsid w:val="00DC5CB1"/>
    <w:rsid w:val="00DC5FB7"/>
    <w:rsid w:val="00DD03CE"/>
    <w:rsid w:val="00DD29BC"/>
    <w:rsid w:val="00DD5448"/>
    <w:rsid w:val="00DD67C7"/>
    <w:rsid w:val="00DE03F9"/>
    <w:rsid w:val="00DE084A"/>
    <w:rsid w:val="00DE08C0"/>
    <w:rsid w:val="00DE1713"/>
    <w:rsid w:val="00DE2AB2"/>
    <w:rsid w:val="00DE3C3E"/>
    <w:rsid w:val="00DE6C32"/>
    <w:rsid w:val="00DF20C9"/>
    <w:rsid w:val="00DF2F1C"/>
    <w:rsid w:val="00DF33B9"/>
    <w:rsid w:val="00DF3C31"/>
    <w:rsid w:val="00DF4267"/>
    <w:rsid w:val="00DF497F"/>
    <w:rsid w:val="00DF74E7"/>
    <w:rsid w:val="00E00E59"/>
    <w:rsid w:val="00E013C2"/>
    <w:rsid w:val="00E0692C"/>
    <w:rsid w:val="00E06CDD"/>
    <w:rsid w:val="00E06EAC"/>
    <w:rsid w:val="00E07167"/>
    <w:rsid w:val="00E07803"/>
    <w:rsid w:val="00E07E7D"/>
    <w:rsid w:val="00E10086"/>
    <w:rsid w:val="00E101F3"/>
    <w:rsid w:val="00E11026"/>
    <w:rsid w:val="00E1363E"/>
    <w:rsid w:val="00E13CC8"/>
    <w:rsid w:val="00E13DAE"/>
    <w:rsid w:val="00E145B0"/>
    <w:rsid w:val="00E150A1"/>
    <w:rsid w:val="00E166E2"/>
    <w:rsid w:val="00E17149"/>
    <w:rsid w:val="00E17C58"/>
    <w:rsid w:val="00E20205"/>
    <w:rsid w:val="00E26C6E"/>
    <w:rsid w:val="00E27511"/>
    <w:rsid w:val="00E275DE"/>
    <w:rsid w:val="00E30461"/>
    <w:rsid w:val="00E336D2"/>
    <w:rsid w:val="00E3412A"/>
    <w:rsid w:val="00E34455"/>
    <w:rsid w:val="00E37A77"/>
    <w:rsid w:val="00E37F1E"/>
    <w:rsid w:val="00E4062C"/>
    <w:rsid w:val="00E4360E"/>
    <w:rsid w:val="00E43BCB"/>
    <w:rsid w:val="00E445CB"/>
    <w:rsid w:val="00E44E2D"/>
    <w:rsid w:val="00E472E7"/>
    <w:rsid w:val="00E5068E"/>
    <w:rsid w:val="00E51726"/>
    <w:rsid w:val="00E51A60"/>
    <w:rsid w:val="00E53218"/>
    <w:rsid w:val="00E53F7F"/>
    <w:rsid w:val="00E548CC"/>
    <w:rsid w:val="00E55996"/>
    <w:rsid w:val="00E56158"/>
    <w:rsid w:val="00E57271"/>
    <w:rsid w:val="00E57DBF"/>
    <w:rsid w:val="00E57F8D"/>
    <w:rsid w:val="00E613C8"/>
    <w:rsid w:val="00E63C2C"/>
    <w:rsid w:val="00E63E31"/>
    <w:rsid w:val="00E6521D"/>
    <w:rsid w:val="00E65BAC"/>
    <w:rsid w:val="00E65D3A"/>
    <w:rsid w:val="00E70295"/>
    <w:rsid w:val="00E70682"/>
    <w:rsid w:val="00E70860"/>
    <w:rsid w:val="00E70896"/>
    <w:rsid w:val="00E70E30"/>
    <w:rsid w:val="00E71166"/>
    <w:rsid w:val="00E74D01"/>
    <w:rsid w:val="00E815F0"/>
    <w:rsid w:val="00E845B2"/>
    <w:rsid w:val="00E848BB"/>
    <w:rsid w:val="00E85869"/>
    <w:rsid w:val="00E90134"/>
    <w:rsid w:val="00E937EF"/>
    <w:rsid w:val="00E93960"/>
    <w:rsid w:val="00E93C66"/>
    <w:rsid w:val="00E9558C"/>
    <w:rsid w:val="00E95EF1"/>
    <w:rsid w:val="00E97014"/>
    <w:rsid w:val="00E97193"/>
    <w:rsid w:val="00E975D8"/>
    <w:rsid w:val="00EA3520"/>
    <w:rsid w:val="00EA5152"/>
    <w:rsid w:val="00EB0445"/>
    <w:rsid w:val="00EB0795"/>
    <w:rsid w:val="00EB191A"/>
    <w:rsid w:val="00EB2567"/>
    <w:rsid w:val="00EB2ECE"/>
    <w:rsid w:val="00EB37B0"/>
    <w:rsid w:val="00EB65A8"/>
    <w:rsid w:val="00EB6C0E"/>
    <w:rsid w:val="00EB7CF1"/>
    <w:rsid w:val="00EC019A"/>
    <w:rsid w:val="00EC2912"/>
    <w:rsid w:val="00EC2B5C"/>
    <w:rsid w:val="00EC46A6"/>
    <w:rsid w:val="00EC4FE5"/>
    <w:rsid w:val="00EC515B"/>
    <w:rsid w:val="00EC570D"/>
    <w:rsid w:val="00EC5CE9"/>
    <w:rsid w:val="00ED0543"/>
    <w:rsid w:val="00ED0EC7"/>
    <w:rsid w:val="00ED18F6"/>
    <w:rsid w:val="00ED2CAD"/>
    <w:rsid w:val="00ED4B54"/>
    <w:rsid w:val="00EE0D91"/>
    <w:rsid w:val="00EE2568"/>
    <w:rsid w:val="00EE49D9"/>
    <w:rsid w:val="00EE4BCC"/>
    <w:rsid w:val="00EE637D"/>
    <w:rsid w:val="00EE7E1A"/>
    <w:rsid w:val="00EF138C"/>
    <w:rsid w:val="00EF2687"/>
    <w:rsid w:val="00EF26C3"/>
    <w:rsid w:val="00EF659F"/>
    <w:rsid w:val="00EF7A4B"/>
    <w:rsid w:val="00F002CB"/>
    <w:rsid w:val="00F01B7A"/>
    <w:rsid w:val="00F02C25"/>
    <w:rsid w:val="00F03C79"/>
    <w:rsid w:val="00F04B37"/>
    <w:rsid w:val="00F060F1"/>
    <w:rsid w:val="00F11252"/>
    <w:rsid w:val="00F117CA"/>
    <w:rsid w:val="00F13237"/>
    <w:rsid w:val="00F13678"/>
    <w:rsid w:val="00F13745"/>
    <w:rsid w:val="00F14713"/>
    <w:rsid w:val="00F15079"/>
    <w:rsid w:val="00F201C3"/>
    <w:rsid w:val="00F209F5"/>
    <w:rsid w:val="00F21F6F"/>
    <w:rsid w:val="00F22331"/>
    <w:rsid w:val="00F22489"/>
    <w:rsid w:val="00F23CBD"/>
    <w:rsid w:val="00F23CFB"/>
    <w:rsid w:val="00F25004"/>
    <w:rsid w:val="00F26FE0"/>
    <w:rsid w:val="00F27D31"/>
    <w:rsid w:val="00F30128"/>
    <w:rsid w:val="00F3034D"/>
    <w:rsid w:val="00F32D39"/>
    <w:rsid w:val="00F345D8"/>
    <w:rsid w:val="00F36979"/>
    <w:rsid w:val="00F40D1E"/>
    <w:rsid w:val="00F42536"/>
    <w:rsid w:val="00F42B7B"/>
    <w:rsid w:val="00F42E1A"/>
    <w:rsid w:val="00F43281"/>
    <w:rsid w:val="00F43718"/>
    <w:rsid w:val="00F43BF6"/>
    <w:rsid w:val="00F44BD3"/>
    <w:rsid w:val="00F45615"/>
    <w:rsid w:val="00F47809"/>
    <w:rsid w:val="00F5001B"/>
    <w:rsid w:val="00F50E5C"/>
    <w:rsid w:val="00F51BD8"/>
    <w:rsid w:val="00F5238B"/>
    <w:rsid w:val="00F56F80"/>
    <w:rsid w:val="00F61EEB"/>
    <w:rsid w:val="00F623A0"/>
    <w:rsid w:val="00F62E81"/>
    <w:rsid w:val="00F63931"/>
    <w:rsid w:val="00F63C38"/>
    <w:rsid w:val="00F64AD9"/>
    <w:rsid w:val="00F65C0E"/>
    <w:rsid w:val="00F76827"/>
    <w:rsid w:val="00F777D0"/>
    <w:rsid w:val="00F807D3"/>
    <w:rsid w:val="00F80B34"/>
    <w:rsid w:val="00F8310C"/>
    <w:rsid w:val="00F83895"/>
    <w:rsid w:val="00F83FC1"/>
    <w:rsid w:val="00F84BAD"/>
    <w:rsid w:val="00F859FC"/>
    <w:rsid w:val="00F8671B"/>
    <w:rsid w:val="00F86B57"/>
    <w:rsid w:val="00F927A1"/>
    <w:rsid w:val="00F92CF1"/>
    <w:rsid w:val="00F96890"/>
    <w:rsid w:val="00F972F3"/>
    <w:rsid w:val="00FA0A5E"/>
    <w:rsid w:val="00FA15E9"/>
    <w:rsid w:val="00FA2E15"/>
    <w:rsid w:val="00FA360C"/>
    <w:rsid w:val="00FA3A73"/>
    <w:rsid w:val="00FA4629"/>
    <w:rsid w:val="00FA71E9"/>
    <w:rsid w:val="00FA7690"/>
    <w:rsid w:val="00FB0A23"/>
    <w:rsid w:val="00FB1AFC"/>
    <w:rsid w:val="00FB29BB"/>
    <w:rsid w:val="00FB3612"/>
    <w:rsid w:val="00FB589F"/>
    <w:rsid w:val="00FB68D7"/>
    <w:rsid w:val="00FB7247"/>
    <w:rsid w:val="00FB7579"/>
    <w:rsid w:val="00FC0642"/>
    <w:rsid w:val="00FC102D"/>
    <w:rsid w:val="00FC2107"/>
    <w:rsid w:val="00FC4150"/>
    <w:rsid w:val="00FC5018"/>
    <w:rsid w:val="00FC647A"/>
    <w:rsid w:val="00FC6D36"/>
    <w:rsid w:val="00FC7511"/>
    <w:rsid w:val="00FC7A6E"/>
    <w:rsid w:val="00FD0748"/>
    <w:rsid w:val="00FD1933"/>
    <w:rsid w:val="00FD2D5C"/>
    <w:rsid w:val="00FD56BD"/>
    <w:rsid w:val="00FD78D8"/>
    <w:rsid w:val="00FD7E6B"/>
    <w:rsid w:val="00FE38F1"/>
    <w:rsid w:val="00FE5356"/>
    <w:rsid w:val="00FF1C7C"/>
    <w:rsid w:val="00FF229A"/>
    <w:rsid w:val="00FF2FA4"/>
    <w:rsid w:val="00FF48D8"/>
    <w:rsid w:val="00FF6F83"/>
    <w:rsid w:val="00FF76AC"/>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3184"/>
  <w15:chartTrackingRefBased/>
  <w15:docId w15:val="{AFB9F4B5-6D1F-46AD-A2A9-4F5FEF31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71"/>
    <w:pPr>
      <w:spacing w:line="288" w:lineRule="auto"/>
    </w:pPr>
    <w:rPr>
      <w:rFonts w:asciiTheme="minorHAnsi" w:hAnsiTheme="minorHAnsi"/>
    </w:rPr>
  </w:style>
  <w:style w:type="paragraph" w:styleId="Heading1">
    <w:name w:val="heading 1"/>
    <w:basedOn w:val="Normal"/>
    <w:next w:val="Normal"/>
    <w:link w:val="Heading1Char"/>
    <w:uiPriority w:val="9"/>
    <w:qFormat/>
    <w:rsid w:val="00D028EF"/>
    <w:pPr>
      <w:keepNext/>
      <w:keepLines/>
      <w:spacing w:after="80" w:line="240" w:lineRule="auto"/>
      <w:outlineLvl w:val="0"/>
    </w:pPr>
    <w:rPr>
      <w:rFonts w:asciiTheme="majorHAnsi" w:hAnsiTheme="majorHAnsi"/>
      <w:color w:val="2D304C" w:themeColor="accent1"/>
      <w:sz w:val="40"/>
      <w:szCs w:val="36"/>
    </w:rPr>
  </w:style>
  <w:style w:type="paragraph" w:styleId="Heading2">
    <w:name w:val="heading 2"/>
    <w:basedOn w:val="Normal"/>
    <w:next w:val="Normal"/>
    <w:link w:val="Heading2Char"/>
    <w:uiPriority w:val="9"/>
    <w:unhideWhenUsed/>
    <w:qFormat/>
    <w:rsid w:val="005D41F8"/>
    <w:pPr>
      <w:keepNext/>
      <w:keepLines/>
      <w:spacing w:before="120" w:after="120" w:line="240" w:lineRule="auto"/>
      <w:outlineLvl w:val="1"/>
    </w:pPr>
    <w:rPr>
      <w:rFonts w:asciiTheme="majorHAnsi" w:hAnsiTheme="majorHAnsi"/>
      <w:color w:val="5DAABC" w:themeColor="accent2"/>
      <w:sz w:val="36"/>
      <w:szCs w:val="36"/>
    </w:rPr>
  </w:style>
  <w:style w:type="paragraph" w:styleId="Heading3">
    <w:name w:val="heading 3"/>
    <w:basedOn w:val="Normal"/>
    <w:next w:val="Normal"/>
    <w:link w:val="Heading3Char"/>
    <w:uiPriority w:val="9"/>
    <w:unhideWhenUsed/>
    <w:qFormat/>
    <w:rsid w:val="005D41F8"/>
    <w:pPr>
      <w:keepNext/>
      <w:keepLines/>
      <w:spacing w:before="120" w:after="120" w:line="240" w:lineRule="auto"/>
      <w:outlineLvl w:val="2"/>
    </w:pPr>
    <w:rPr>
      <w:rFonts w:asciiTheme="majorHAnsi" w:hAnsiTheme="majorHAnsi"/>
      <w:color w:val="F37655" w:themeColor="accent3"/>
      <w:sz w:val="32"/>
      <w:szCs w:val="28"/>
    </w:rPr>
  </w:style>
  <w:style w:type="paragraph" w:styleId="Heading4">
    <w:name w:val="heading 4"/>
    <w:basedOn w:val="Heading3"/>
    <w:next w:val="Normal"/>
    <w:link w:val="Heading4Char"/>
    <w:uiPriority w:val="9"/>
    <w:unhideWhenUsed/>
    <w:qFormat/>
    <w:rsid w:val="005D41F8"/>
    <w:pPr>
      <w:outlineLvl w:val="3"/>
    </w:pPr>
    <w:rPr>
      <w:color w:val="6DA78E" w:themeColor="accent5"/>
      <w:sz w:val="28"/>
    </w:rPr>
  </w:style>
  <w:style w:type="paragraph" w:styleId="Heading5">
    <w:name w:val="heading 5"/>
    <w:basedOn w:val="Heading3"/>
    <w:next w:val="Normal"/>
    <w:link w:val="Heading5Char"/>
    <w:uiPriority w:val="9"/>
    <w:unhideWhenUsed/>
    <w:qFormat/>
    <w:rsid w:val="005D41F8"/>
    <w:pPr>
      <w:outlineLvl w:val="4"/>
    </w:pPr>
    <w:rPr>
      <w:color w:val="EDB45E" w:themeColor="accent4"/>
      <w:sz w:val="24"/>
    </w:rPr>
  </w:style>
  <w:style w:type="paragraph" w:styleId="Heading6">
    <w:name w:val="heading 6"/>
    <w:basedOn w:val="Normal"/>
    <w:next w:val="Normal"/>
    <w:link w:val="Heading6Char"/>
    <w:uiPriority w:val="9"/>
    <w:unhideWhenUsed/>
    <w:qFormat/>
    <w:rsid w:val="005D41F8"/>
    <w:pPr>
      <w:keepNext/>
      <w:keepLines/>
      <w:spacing w:before="120" w:after="120" w:line="240" w:lineRule="auto"/>
      <w:outlineLvl w:val="5"/>
    </w:pPr>
    <w:rPr>
      <w:rFonts w:asciiTheme="majorHAnsi" w:eastAsiaTheme="majorEastAsia" w:hAnsiTheme="majorHAnsi" w:cstheme="majorBidi"/>
      <w:color w:val="6C71A8" w:themeColor="accent1"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8EF"/>
    <w:rPr>
      <w:rFonts w:asciiTheme="majorHAnsi" w:hAnsiTheme="majorHAnsi"/>
      <w:color w:val="2D304C" w:themeColor="accent1"/>
      <w:sz w:val="40"/>
      <w:szCs w:val="36"/>
    </w:rPr>
  </w:style>
  <w:style w:type="paragraph" w:styleId="Header">
    <w:name w:val="header"/>
    <w:basedOn w:val="Normal"/>
    <w:link w:val="HeaderChar"/>
    <w:uiPriority w:val="99"/>
    <w:unhideWhenUsed/>
    <w:rsid w:val="0091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3"/>
  </w:style>
  <w:style w:type="paragraph" w:styleId="Footer">
    <w:name w:val="footer"/>
    <w:basedOn w:val="Normal"/>
    <w:link w:val="FooterChar"/>
    <w:uiPriority w:val="99"/>
    <w:unhideWhenUsed/>
    <w:rsid w:val="0091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3"/>
  </w:style>
  <w:style w:type="paragraph" w:styleId="ListParagraph">
    <w:name w:val="List Paragraph"/>
    <w:aliases w:val="Numbered List"/>
    <w:basedOn w:val="Normal"/>
    <w:link w:val="ListParagraphChar"/>
    <w:uiPriority w:val="34"/>
    <w:qFormat/>
    <w:rsid w:val="00D70F3B"/>
    <w:pPr>
      <w:numPr>
        <w:numId w:val="2"/>
      </w:numPr>
      <w:spacing w:after="120"/>
      <w:contextualSpacing/>
    </w:pPr>
    <w:rPr>
      <w:shd w:val="clear" w:color="auto" w:fill="FFFFFF"/>
    </w:rPr>
  </w:style>
  <w:style w:type="character" w:styleId="UnresolvedMention">
    <w:name w:val="Unresolved Mention"/>
    <w:basedOn w:val="DefaultParagraphFont"/>
    <w:uiPriority w:val="99"/>
    <w:semiHidden/>
    <w:unhideWhenUsed/>
    <w:rsid w:val="007C4CFA"/>
    <w:rPr>
      <w:color w:val="605E5C"/>
      <w:shd w:val="clear" w:color="auto" w:fill="E1DFDD"/>
    </w:rPr>
  </w:style>
  <w:style w:type="character" w:customStyle="1" w:styleId="Heading2Char">
    <w:name w:val="Heading 2 Char"/>
    <w:basedOn w:val="DefaultParagraphFont"/>
    <w:link w:val="Heading2"/>
    <w:uiPriority w:val="9"/>
    <w:rsid w:val="005D41F8"/>
    <w:rPr>
      <w:rFonts w:asciiTheme="majorHAnsi" w:hAnsiTheme="majorHAnsi"/>
      <w:color w:val="5DAABC" w:themeColor="accent2"/>
      <w:sz w:val="36"/>
      <w:szCs w:val="36"/>
    </w:rPr>
  </w:style>
  <w:style w:type="character" w:customStyle="1" w:styleId="ListParagraphChar">
    <w:name w:val="List Paragraph Char"/>
    <w:aliases w:val="Numbered List Char"/>
    <w:basedOn w:val="DefaultParagraphFont"/>
    <w:link w:val="ListParagraph"/>
    <w:uiPriority w:val="34"/>
    <w:rsid w:val="00D70F3B"/>
    <w:rPr>
      <w:rFonts w:asciiTheme="minorHAnsi" w:hAnsiTheme="minorHAnsi"/>
    </w:rPr>
  </w:style>
  <w:style w:type="character" w:styleId="CommentReference">
    <w:name w:val="annotation reference"/>
    <w:basedOn w:val="DefaultParagraphFont"/>
    <w:uiPriority w:val="99"/>
    <w:semiHidden/>
    <w:unhideWhenUsed/>
    <w:rsid w:val="007C4CFA"/>
    <w:rPr>
      <w:sz w:val="16"/>
      <w:szCs w:val="16"/>
    </w:rPr>
  </w:style>
  <w:style w:type="paragraph" w:styleId="Quote">
    <w:name w:val="Quote"/>
    <w:basedOn w:val="Normal"/>
    <w:next w:val="Normal"/>
    <w:link w:val="QuoteChar"/>
    <w:uiPriority w:val="29"/>
    <w:qFormat/>
    <w:rsid w:val="005D41F8"/>
    <w:pPr>
      <w:spacing w:before="200"/>
      <w:ind w:right="864"/>
      <w:jc w:val="center"/>
    </w:pPr>
    <w:rPr>
      <w:b/>
      <w:bCs/>
      <w:i/>
      <w:iCs/>
      <w:color w:val="000000" w:themeColor="text2"/>
      <w:shd w:val="clear" w:color="auto" w:fill="FFFFFF"/>
    </w:rPr>
  </w:style>
  <w:style w:type="character" w:customStyle="1" w:styleId="QuoteChar">
    <w:name w:val="Quote Char"/>
    <w:basedOn w:val="DefaultParagraphFont"/>
    <w:link w:val="Quote"/>
    <w:uiPriority w:val="29"/>
    <w:rsid w:val="005D41F8"/>
    <w:rPr>
      <w:rFonts w:asciiTheme="minorHAnsi" w:hAnsiTheme="minorHAnsi"/>
      <w:b/>
      <w:bCs/>
      <w:i/>
      <w:iCs/>
      <w:color w:val="000000" w:themeColor="text2"/>
    </w:rPr>
  </w:style>
  <w:style w:type="character" w:customStyle="1" w:styleId="Heading3Char">
    <w:name w:val="Heading 3 Char"/>
    <w:basedOn w:val="DefaultParagraphFont"/>
    <w:link w:val="Heading3"/>
    <w:uiPriority w:val="9"/>
    <w:rsid w:val="005D41F8"/>
    <w:rPr>
      <w:rFonts w:asciiTheme="majorHAnsi" w:hAnsiTheme="majorHAnsi"/>
      <w:color w:val="F37655" w:themeColor="accent3"/>
      <w:sz w:val="32"/>
      <w:szCs w:val="28"/>
    </w:rPr>
  </w:style>
  <w:style w:type="paragraph" w:customStyle="1" w:styleId="DocumentTitle-CoverPage">
    <w:name w:val="Document Title - Cover Page"/>
    <w:basedOn w:val="Normal"/>
    <w:link w:val="DocumentTitle-CoverPageChar"/>
    <w:qFormat/>
    <w:rsid w:val="00A42D1F"/>
    <w:pPr>
      <w:keepLines/>
      <w:spacing w:after="0" w:line="192" w:lineRule="auto"/>
    </w:pPr>
    <w:rPr>
      <w:rFonts w:ascii="Arial Black" w:hAnsi="Arial Black"/>
      <w:color w:val="FFFFFF"/>
      <w:sz w:val="144"/>
      <w:szCs w:val="160"/>
    </w:rPr>
  </w:style>
  <w:style w:type="paragraph" w:styleId="Date">
    <w:name w:val="Date"/>
    <w:basedOn w:val="Subtitle"/>
    <w:next w:val="Normal"/>
    <w:link w:val="DateChar"/>
    <w:uiPriority w:val="99"/>
    <w:unhideWhenUsed/>
    <w:rsid w:val="00B16D29"/>
    <w:rPr>
      <w:i/>
      <w:iCs/>
    </w:rPr>
  </w:style>
  <w:style w:type="character" w:customStyle="1" w:styleId="DocumentTitle-CoverPageChar">
    <w:name w:val="Document Title - Cover Page Char"/>
    <w:basedOn w:val="Heading1Char"/>
    <w:link w:val="DocumentTitle-CoverPage"/>
    <w:rsid w:val="00A42D1F"/>
    <w:rPr>
      <w:rFonts w:asciiTheme="majorHAnsi" w:hAnsiTheme="majorHAnsi"/>
      <w:color w:val="FFFFFF"/>
      <w:sz w:val="144"/>
      <w:szCs w:val="160"/>
    </w:rPr>
  </w:style>
  <w:style w:type="character" w:customStyle="1" w:styleId="DateChar">
    <w:name w:val="Date Char"/>
    <w:basedOn w:val="DefaultParagraphFont"/>
    <w:link w:val="Date"/>
    <w:uiPriority w:val="99"/>
    <w:rsid w:val="00B16D29"/>
    <w:rPr>
      <w:rFonts w:ascii="Arial" w:hAnsi="Arial" w:cs="Arial"/>
      <w:i/>
      <w:iCs/>
      <w:color w:val="5DAABC" w:themeColor="accent2"/>
      <w:sz w:val="48"/>
      <w:szCs w:val="52"/>
    </w:rPr>
  </w:style>
  <w:style w:type="character" w:customStyle="1" w:styleId="DocumentShortSummaryChar">
    <w:name w:val="Document Short Summary Char"/>
    <w:basedOn w:val="DefaultParagraphFont"/>
    <w:link w:val="DocumentShortSummary"/>
    <w:locked/>
    <w:rsid w:val="00D44A13"/>
    <w:rPr>
      <w:rFonts w:ascii="Arial" w:hAnsi="Arial" w:cs="Arial"/>
      <w:i/>
      <w:iCs/>
      <w:sz w:val="22"/>
      <w:szCs w:val="2"/>
    </w:rPr>
  </w:style>
  <w:style w:type="paragraph" w:customStyle="1" w:styleId="DocumentShortSummary">
    <w:name w:val="Document Short Summary"/>
    <w:basedOn w:val="Normal"/>
    <w:link w:val="DocumentShortSummaryChar"/>
    <w:qFormat/>
    <w:rsid w:val="00560671"/>
    <w:rPr>
      <w:rFonts w:ascii="Arial" w:hAnsi="Arial" w:cs="Arial"/>
      <w:i/>
      <w:iCs/>
      <w:sz w:val="22"/>
      <w:szCs w:val="2"/>
    </w:rPr>
  </w:style>
  <w:style w:type="character" w:customStyle="1" w:styleId="SourcesChar">
    <w:name w:val="Sources Char"/>
    <w:basedOn w:val="DefaultParagraphFont"/>
    <w:link w:val="Sources"/>
    <w:locked/>
    <w:rsid w:val="00D028EF"/>
    <w:rPr>
      <w:rFonts w:asciiTheme="minorHAnsi" w:eastAsiaTheme="minorEastAsia" w:hAnsiTheme="minorHAnsi"/>
      <w:b/>
      <w:bCs/>
      <w:i/>
      <w:color w:val="2D304C" w:themeColor="accent1"/>
      <w:sz w:val="18"/>
      <w:szCs w:val="18"/>
    </w:rPr>
  </w:style>
  <w:style w:type="paragraph" w:customStyle="1" w:styleId="Sources">
    <w:name w:val="Sources"/>
    <w:next w:val="Normal"/>
    <w:link w:val="SourcesChar"/>
    <w:qFormat/>
    <w:rsid w:val="00D028EF"/>
    <w:pPr>
      <w:spacing w:after="360" w:line="240" w:lineRule="auto"/>
    </w:pPr>
    <w:rPr>
      <w:rFonts w:asciiTheme="minorHAnsi" w:eastAsiaTheme="minorEastAsia" w:hAnsiTheme="minorHAnsi"/>
      <w:b/>
      <w:bCs/>
      <w:i/>
      <w:color w:val="2D304C" w:themeColor="accent1"/>
      <w:sz w:val="18"/>
      <w:szCs w:val="18"/>
    </w:rPr>
  </w:style>
  <w:style w:type="paragraph" w:customStyle="1" w:styleId="Notes">
    <w:name w:val="Notes"/>
    <w:qFormat/>
    <w:rsid w:val="00033E2E"/>
    <w:pPr>
      <w:spacing w:after="120" w:line="240" w:lineRule="auto"/>
    </w:pPr>
    <w:rPr>
      <w:rFonts w:asciiTheme="minorHAnsi" w:hAnsiTheme="minorHAnsi"/>
      <w:i/>
      <w:iCs/>
      <w:color w:val="767171" w:themeColor="background2" w:themeShade="80"/>
      <w:sz w:val="16"/>
    </w:rPr>
  </w:style>
  <w:style w:type="paragraph" w:styleId="TOC4">
    <w:name w:val="toc 4"/>
    <w:aliases w:val="TOC - Heading 2"/>
    <w:next w:val="Normal"/>
    <w:autoRedefine/>
    <w:uiPriority w:val="39"/>
    <w:unhideWhenUsed/>
    <w:rsid w:val="003804F4"/>
    <w:pPr>
      <w:spacing w:after="100" w:line="240" w:lineRule="auto"/>
      <w:ind w:left="605"/>
    </w:pPr>
    <w:rPr>
      <w:rFonts w:asciiTheme="minorHAnsi" w:hAnsiTheme="minorHAnsi"/>
      <w:color w:val="5DAABC" w:themeColor="accent2"/>
    </w:rPr>
  </w:style>
  <w:style w:type="character" w:customStyle="1" w:styleId="TableHeadingTextChar">
    <w:name w:val="Table Heading Text Char"/>
    <w:basedOn w:val="DefaultParagraphFont"/>
    <w:link w:val="TableHeadingText"/>
    <w:locked/>
    <w:rsid w:val="00FF1C7C"/>
    <w:rPr>
      <w:rFonts w:ascii="Open Sans" w:eastAsiaTheme="minorEastAsia" w:hAnsi="Open Sans" w:cs="Open Sans"/>
      <w:color w:val="FFFFFF" w:themeColor="background1"/>
      <w:sz w:val="21"/>
      <w:szCs w:val="21"/>
    </w:rPr>
  </w:style>
  <w:style w:type="paragraph" w:customStyle="1" w:styleId="TableHeadingText">
    <w:name w:val="Table Heading Text"/>
    <w:basedOn w:val="Normal"/>
    <w:link w:val="TableHeadingTextChar"/>
    <w:qFormat/>
    <w:rsid w:val="00FF1C7C"/>
    <w:pPr>
      <w:spacing w:after="120" w:line="240" w:lineRule="auto"/>
      <w:jc w:val="center"/>
    </w:pPr>
    <w:rPr>
      <w:rFonts w:ascii="Open Sans" w:eastAsiaTheme="minorEastAsia" w:hAnsi="Open Sans" w:cs="Open Sans"/>
      <w:color w:val="FFFFFF" w:themeColor="background1"/>
      <w:sz w:val="21"/>
      <w:szCs w:val="21"/>
    </w:rPr>
  </w:style>
  <w:style w:type="paragraph" w:customStyle="1" w:styleId="TableText">
    <w:name w:val="Table Text"/>
    <w:basedOn w:val="Normal"/>
    <w:qFormat/>
    <w:rsid w:val="00FF1C7C"/>
    <w:pPr>
      <w:spacing w:after="120" w:line="240" w:lineRule="auto"/>
      <w:jc w:val="both"/>
    </w:pPr>
    <w:rPr>
      <w:rFonts w:ascii="Open Sans" w:eastAsiaTheme="minorEastAsia" w:hAnsi="Open Sans" w:cs="Open Sans"/>
    </w:rPr>
  </w:style>
  <w:style w:type="character" w:customStyle="1" w:styleId="TableNotesChar">
    <w:name w:val="Table Notes Char"/>
    <w:basedOn w:val="DefaultParagraphFont"/>
    <w:link w:val="TableNotes"/>
    <w:locked/>
    <w:rsid w:val="0020504C"/>
    <w:rPr>
      <w:rFonts w:ascii="Open Sans" w:eastAsiaTheme="minorEastAsia" w:hAnsi="Open Sans" w:cs="Open Sans"/>
      <w:color w:val="000000" w:themeColor="text1"/>
      <w:sz w:val="18"/>
      <w:szCs w:val="18"/>
    </w:rPr>
  </w:style>
  <w:style w:type="paragraph" w:customStyle="1" w:styleId="TableNotes">
    <w:name w:val="Table Notes"/>
    <w:basedOn w:val="FootnoteText"/>
    <w:link w:val="TableNotesChar"/>
    <w:qFormat/>
    <w:rsid w:val="0020504C"/>
    <w:pPr>
      <w:jc w:val="both"/>
    </w:pPr>
    <w:rPr>
      <w:rFonts w:ascii="Open Sans" w:eastAsiaTheme="minorEastAsia" w:hAnsi="Open Sans" w:cs="Open Sans"/>
      <w:color w:val="000000" w:themeColor="text1"/>
      <w:sz w:val="18"/>
      <w:szCs w:val="18"/>
    </w:rPr>
  </w:style>
  <w:style w:type="table" w:styleId="TableGridLight">
    <w:name w:val="Grid Table Light"/>
    <w:basedOn w:val="TableNormal"/>
    <w:uiPriority w:val="40"/>
    <w:rsid w:val="00FF1C7C"/>
    <w:pPr>
      <w:spacing w:after="0" w:line="240" w:lineRule="auto"/>
    </w:pPr>
    <w:rPr>
      <w:rFonts w:asciiTheme="minorHAnsi" w:eastAsiaTheme="minorEastAsia" w:hAnsiTheme="minorHAnsi" w:cstheme="minorBidi"/>
      <w:sz w:val="21"/>
      <w:szCs w:val="21"/>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D028EF"/>
    <w:pPr>
      <w:keepNext/>
      <w:spacing w:before="360" w:after="240" w:line="240" w:lineRule="auto"/>
    </w:pPr>
    <w:rPr>
      <w:rFonts w:ascii="Arial Black" w:hAnsi="Arial Black" w:cs="Open Sans"/>
      <w:iCs/>
      <w:color w:val="2D304C" w:themeColor="accent1"/>
    </w:rPr>
  </w:style>
  <w:style w:type="paragraph" w:styleId="FootnoteText">
    <w:name w:val="footnote text"/>
    <w:basedOn w:val="Normal"/>
    <w:link w:val="FootnoteTextChar"/>
    <w:uiPriority w:val="99"/>
    <w:semiHidden/>
    <w:unhideWhenUsed/>
    <w:rsid w:val="00FF1C7C"/>
    <w:pPr>
      <w:spacing w:after="0" w:line="240" w:lineRule="auto"/>
    </w:pPr>
  </w:style>
  <w:style w:type="character" w:customStyle="1" w:styleId="FootnoteTextChar">
    <w:name w:val="Footnote Text Char"/>
    <w:basedOn w:val="DefaultParagraphFont"/>
    <w:link w:val="FootnoteText"/>
    <w:uiPriority w:val="99"/>
    <w:semiHidden/>
    <w:rsid w:val="00FF1C7C"/>
    <w:rPr>
      <w:rFonts w:ascii="Open Sans Light" w:hAnsi="Open Sans Light" w:cs="Open Sans Light"/>
      <w:szCs w:val="20"/>
    </w:rPr>
  </w:style>
  <w:style w:type="paragraph" w:customStyle="1" w:styleId="DocumentTitle-In-Text">
    <w:name w:val="Document Title - In-Text"/>
    <w:basedOn w:val="ChapterTitle"/>
    <w:qFormat/>
    <w:rsid w:val="00D028EF"/>
  </w:style>
  <w:style w:type="paragraph" w:styleId="TOAHeading">
    <w:name w:val="toa heading"/>
    <w:basedOn w:val="Normal"/>
    <w:next w:val="Normal"/>
    <w:uiPriority w:val="99"/>
    <w:unhideWhenUsed/>
    <w:rsid w:val="003804F4"/>
    <w:pPr>
      <w:spacing w:before="120" w:after="0"/>
    </w:pPr>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8B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5"/>
    <w:rPr>
      <w:rFonts w:ascii="Segoe UI" w:hAnsi="Segoe UI" w:cs="Segoe UI"/>
      <w:sz w:val="18"/>
      <w:szCs w:val="18"/>
    </w:rPr>
  </w:style>
  <w:style w:type="paragraph" w:styleId="TOCHeading">
    <w:name w:val="TOC Heading"/>
    <w:basedOn w:val="Heading1"/>
    <w:next w:val="Normal"/>
    <w:uiPriority w:val="39"/>
    <w:unhideWhenUsed/>
    <w:qFormat/>
    <w:rsid w:val="00F927A1"/>
    <w:pPr>
      <w:spacing w:before="240" w:after="0"/>
      <w:outlineLvl w:val="9"/>
    </w:pPr>
    <w:rPr>
      <w:rFonts w:eastAsiaTheme="majorEastAsia" w:cstheme="majorBidi"/>
      <w:color w:val="212338" w:themeColor="accent1" w:themeShade="BF"/>
      <w:sz w:val="32"/>
      <w:szCs w:val="32"/>
    </w:rPr>
  </w:style>
  <w:style w:type="paragraph" w:styleId="ListBullet">
    <w:name w:val="List Bullet"/>
    <w:basedOn w:val="Normal"/>
    <w:uiPriority w:val="99"/>
    <w:unhideWhenUsed/>
    <w:rsid w:val="00D70F3B"/>
    <w:pPr>
      <w:numPr>
        <w:numId w:val="1"/>
      </w:numPr>
      <w:spacing w:after="120" w:line="360" w:lineRule="auto"/>
      <w:contextualSpacing/>
    </w:pPr>
    <w:rPr>
      <w:shd w:val="clear" w:color="auto" w:fill="FFFFFF"/>
    </w:rPr>
  </w:style>
  <w:style w:type="paragraph" w:styleId="TOC2">
    <w:name w:val="toc 2"/>
    <w:aliases w:val="TOC - Chapter Title"/>
    <w:next w:val="Normal"/>
    <w:autoRedefine/>
    <w:uiPriority w:val="39"/>
    <w:unhideWhenUsed/>
    <w:rsid w:val="00D028EF"/>
    <w:pPr>
      <w:tabs>
        <w:tab w:val="right" w:leader="dot" w:pos="9350"/>
      </w:tabs>
      <w:spacing w:after="100" w:line="240" w:lineRule="auto"/>
      <w:ind w:left="202"/>
    </w:pPr>
    <w:rPr>
      <w:rFonts w:asciiTheme="majorHAnsi" w:hAnsiTheme="majorHAnsi"/>
      <w:noProof/>
      <w:color w:val="2D304C" w:themeColor="accent1"/>
      <w:sz w:val="24"/>
    </w:rPr>
  </w:style>
  <w:style w:type="paragraph" w:styleId="TOC3">
    <w:name w:val="toc 3"/>
    <w:aliases w:val="TOC - Heading 1"/>
    <w:next w:val="Normal"/>
    <w:autoRedefine/>
    <w:uiPriority w:val="39"/>
    <w:unhideWhenUsed/>
    <w:rsid w:val="003804F4"/>
    <w:pPr>
      <w:tabs>
        <w:tab w:val="right" w:leader="dot" w:pos="9350"/>
      </w:tabs>
      <w:spacing w:after="100" w:line="240" w:lineRule="auto"/>
      <w:ind w:left="403"/>
    </w:pPr>
    <w:rPr>
      <w:rFonts w:asciiTheme="minorHAnsi" w:hAnsiTheme="minorHAnsi"/>
      <w:color w:val="2D304C" w:themeColor="accent1"/>
    </w:rPr>
  </w:style>
  <w:style w:type="character" w:styleId="Hyperlink">
    <w:name w:val="Hyperlink"/>
    <w:basedOn w:val="DefaultParagraphFont"/>
    <w:uiPriority w:val="99"/>
    <w:unhideWhenUsed/>
    <w:rsid w:val="00F927A1"/>
    <w:rPr>
      <w:color w:val="5DAABC" w:themeColor="hyperlink"/>
      <w:u w:val="single"/>
    </w:rPr>
  </w:style>
  <w:style w:type="character" w:styleId="FootnoteReference">
    <w:name w:val="footnote reference"/>
    <w:basedOn w:val="DefaultParagraphFont"/>
    <w:uiPriority w:val="99"/>
    <w:semiHidden/>
    <w:unhideWhenUsed/>
    <w:rsid w:val="00F927A1"/>
    <w:rPr>
      <w:vertAlign w:val="superscript"/>
    </w:rPr>
  </w:style>
  <w:style w:type="paragraph" w:styleId="EndnoteText">
    <w:name w:val="endnote text"/>
    <w:basedOn w:val="Normal"/>
    <w:link w:val="EndnoteTextChar"/>
    <w:uiPriority w:val="99"/>
    <w:semiHidden/>
    <w:unhideWhenUsed/>
    <w:rsid w:val="00F927A1"/>
    <w:pPr>
      <w:spacing w:after="0" w:line="240" w:lineRule="auto"/>
    </w:pPr>
  </w:style>
  <w:style w:type="character" w:customStyle="1" w:styleId="EndnoteTextChar">
    <w:name w:val="Endnote Text Char"/>
    <w:basedOn w:val="DefaultParagraphFont"/>
    <w:link w:val="EndnoteText"/>
    <w:uiPriority w:val="99"/>
    <w:semiHidden/>
    <w:rsid w:val="00F927A1"/>
    <w:rPr>
      <w:rFonts w:ascii="Open Sans Light" w:hAnsi="Open Sans Light" w:cs="Open Sans Light"/>
      <w:szCs w:val="20"/>
    </w:rPr>
  </w:style>
  <w:style w:type="character" w:styleId="EndnoteReference">
    <w:name w:val="endnote reference"/>
    <w:basedOn w:val="DefaultParagraphFont"/>
    <w:uiPriority w:val="99"/>
    <w:semiHidden/>
    <w:unhideWhenUsed/>
    <w:rsid w:val="00F927A1"/>
    <w:rPr>
      <w:vertAlign w:val="superscript"/>
    </w:rPr>
  </w:style>
  <w:style w:type="paragraph" w:customStyle="1" w:styleId="CitationEndnoteText">
    <w:name w:val="Citation/Endnote Text"/>
    <w:basedOn w:val="EndnoteText"/>
    <w:link w:val="CitationEndnoteTextChar"/>
    <w:qFormat/>
    <w:rsid w:val="001E1535"/>
  </w:style>
  <w:style w:type="character" w:customStyle="1" w:styleId="CitationEndnoteTextChar">
    <w:name w:val="Citation/Endnote Text Char"/>
    <w:basedOn w:val="EndnoteTextChar"/>
    <w:link w:val="CitationEndnoteText"/>
    <w:rsid w:val="001E1535"/>
    <w:rPr>
      <w:rFonts w:ascii="Arial" w:hAnsi="Arial" w:cs="Arial"/>
      <w:szCs w:val="20"/>
    </w:rPr>
  </w:style>
  <w:style w:type="paragraph" w:customStyle="1" w:styleId="ChapterTitle">
    <w:name w:val="Chapter Title"/>
    <w:qFormat/>
    <w:rsid w:val="00D028EF"/>
    <w:pPr>
      <w:keepNext/>
      <w:keepLines/>
      <w:spacing w:before="120" w:after="120" w:line="240" w:lineRule="auto"/>
    </w:pPr>
    <w:rPr>
      <w:rFonts w:asciiTheme="majorHAnsi" w:hAnsiTheme="majorHAnsi"/>
      <w:color w:val="2D304C" w:themeColor="accent1"/>
      <w:sz w:val="44"/>
      <w:szCs w:val="40"/>
    </w:rPr>
  </w:style>
  <w:style w:type="paragraph" w:customStyle="1" w:styleId="ChapterShortSummary">
    <w:name w:val="Chapter Short Summary"/>
    <w:basedOn w:val="DocumentShortSummary"/>
    <w:qFormat/>
    <w:rsid w:val="005D41F8"/>
  </w:style>
  <w:style w:type="paragraph" w:styleId="Subtitle">
    <w:name w:val="Subtitle"/>
    <w:basedOn w:val="Normal"/>
    <w:next w:val="Normal"/>
    <w:link w:val="SubtitleChar"/>
    <w:uiPriority w:val="11"/>
    <w:rsid w:val="00B16D29"/>
    <w:pPr>
      <w:spacing w:after="0" w:line="240" w:lineRule="auto"/>
      <w:ind w:left="90"/>
    </w:pPr>
    <w:rPr>
      <w:rFonts w:ascii="Arial" w:hAnsi="Arial" w:cs="Arial"/>
      <w:color w:val="5DAABC" w:themeColor="accent2"/>
      <w:sz w:val="48"/>
      <w:szCs w:val="52"/>
    </w:rPr>
  </w:style>
  <w:style w:type="character" w:customStyle="1" w:styleId="SubtitleChar">
    <w:name w:val="Subtitle Char"/>
    <w:basedOn w:val="DefaultParagraphFont"/>
    <w:link w:val="Subtitle"/>
    <w:uiPriority w:val="11"/>
    <w:rsid w:val="00B16D29"/>
    <w:rPr>
      <w:rFonts w:ascii="Arial" w:hAnsi="Arial" w:cs="Arial"/>
      <w:color w:val="5DAABC" w:themeColor="accent2"/>
      <w:sz w:val="48"/>
      <w:szCs w:val="52"/>
    </w:rPr>
  </w:style>
  <w:style w:type="character" w:customStyle="1" w:styleId="Heading4Char">
    <w:name w:val="Heading 4 Char"/>
    <w:basedOn w:val="DefaultParagraphFont"/>
    <w:link w:val="Heading4"/>
    <w:uiPriority w:val="9"/>
    <w:rsid w:val="005D41F8"/>
    <w:rPr>
      <w:rFonts w:ascii="Arial Black" w:hAnsi="Arial Black"/>
      <w:color w:val="6DA78E" w:themeColor="accent5"/>
      <w:sz w:val="28"/>
      <w:szCs w:val="28"/>
    </w:rPr>
  </w:style>
  <w:style w:type="character" w:customStyle="1" w:styleId="Heading5Char">
    <w:name w:val="Heading 5 Char"/>
    <w:basedOn w:val="DefaultParagraphFont"/>
    <w:link w:val="Heading5"/>
    <w:uiPriority w:val="9"/>
    <w:rsid w:val="005D41F8"/>
    <w:rPr>
      <w:rFonts w:asciiTheme="majorHAnsi" w:hAnsiTheme="majorHAnsi"/>
      <w:color w:val="EDB45E" w:themeColor="accent4"/>
      <w:sz w:val="24"/>
      <w:szCs w:val="28"/>
    </w:rPr>
  </w:style>
  <w:style w:type="character" w:customStyle="1" w:styleId="Heading6Char">
    <w:name w:val="Heading 6 Char"/>
    <w:basedOn w:val="DefaultParagraphFont"/>
    <w:link w:val="Heading6"/>
    <w:uiPriority w:val="9"/>
    <w:rsid w:val="005D41F8"/>
    <w:rPr>
      <w:rFonts w:asciiTheme="majorHAnsi" w:eastAsiaTheme="majorEastAsia" w:hAnsiTheme="majorHAnsi" w:cstheme="majorBidi"/>
      <w:color w:val="6C71A8" w:themeColor="accent1" w:themeTint="99"/>
    </w:rPr>
  </w:style>
  <w:style w:type="paragraph" w:styleId="TOC5">
    <w:name w:val="toc 5"/>
    <w:aliases w:val="TOC - Heading 3"/>
    <w:next w:val="Normal"/>
    <w:autoRedefine/>
    <w:uiPriority w:val="39"/>
    <w:unhideWhenUsed/>
    <w:rsid w:val="003804F4"/>
    <w:pPr>
      <w:spacing w:after="100" w:line="240" w:lineRule="auto"/>
      <w:ind w:left="806"/>
    </w:pPr>
    <w:rPr>
      <w:rFonts w:asciiTheme="minorHAnsi" w:hAnsiTheme="minorHAnsi"/>
      <w:color w:val="F37655" w:themeColor="accent3"/>
    </w:rPr>
  </w:style>
  <w:style w:type="paragraph" w:styleId="CommentText">
    <w:name w:val="annotation text"/>
    <w:basedOn w:val="Normal"/>
    <w:link w:val="CommentTextChar"/>
    <w:uiPriority w:val="99"/>
    <w:unhideWhenUsed/>
    <w:rsid w:val="007C4CFA"/>
    <w:pPr>
      <w:spacing w:line="240" w:lineRule="auto"/>
    </w:pPr>
  </w:style>
  <w:style w:type="character" w:customStyle="1" w:styleId="CommentTextChar">
    <w:name w:val="Comment Text Char"/>
    <w:basedOn w:val="DefaultParagraphFont"/>
    <w:link w:val="CommentText"/>
    <w:uiPriority w:val="99"/>
    <w:rsid w:val="007C4CF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4CFA"/>
    <w:rPr>
      <w:b/>
      <w:bCs/>
    </w:rPr>
  </w:style>
  <w:style w:type="character" w:customStyle="1" w:styleId="CommentSubjectChar">
    <w:name w:val="Comment Subject Char"/>
    <w:basedOn w:val="CommentTextChar"/>
    <w:link w:val="CommentSubject"/>
    <w:uiPriority w:val="99"/>
    <w:semiHidden/>
    <w:rsid w:val="007C4CFA"/>
    <w:rPr>
      <w:rFonts w:asciiTheme="minorHAnsi" w:hAnsiTheme="minorHAnsi"/>
      <w:b/>
      <w:bCs/>
    </w:rPr>
  </w:style>
  <w:style w:type="table" w:styleId="TableGrid">
    <w:name w:val="Table Grid"/>
    <w:basedOn w:val="TableNormal"/>
    <w:uiPriority w:val="39"/>
    <w:rsid w:val="00A2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430"/>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3243F9"/>
    <w:rPr>
      <w:color w:val="F37655" w:themeColor="followedHyperlink"/>
      <w:u w:val="single"/>
    </w:rPr>
  </w:style>
  <w:style w:type="paragraph" w:styleId="NormalWeb">
    <w:name w:val="Normal (Web)"/>
    <w:basedOn w:val="Normal"/>
    <w:uiPriority w:val="99"/>
    <w:unhideWhenUsed/>
    <w:rsid w:val="00A057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854274"/>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060">
      <w:bodyDiv w:val="1"/>
      <w:marLeft w:val="0"/>
      <w:marRight w:val="0"/>
      <w:marTop w:val="0"/>
      <w:marBottom w:val="0"/>
      <w:divBdr>
        <w:top w:val="none" w:sz="0" w:space="0" w:color="auto"/>
        <w:left w:val="none" w:sz="0" w:space="0" w:color="auto"/>
        <w:bottom w:val="none" w:sz="0" w:space="0" w:color="auto"/>
        <w:right w:val="none" w:sz="0" w:space="0" w:color="auto"/>
      </w:divBdr>
    </w:div>
    <w:div w:id="154347932">
      <w:bodyDiv w:val="1"/>
      <w:marLeft w:val="0"/>
      <w:marRight w:val="0"/>
      <w:marTop w:val="0"/>
      <w:marBottom w:val="0"/>
      <w:divBdr>
        <w:top w:val="none" w:sz="0" w:space="0" w:color="auto"/>
        <w:left w:val="none" w:sz="0" w:space="0" w:color="auto"/>
        <w:bottom w:val="none" w:sz="0" w:space="0" w:color="auto"/>
        <w:right w:val="none" w:sz="0" w:space="0" w:color="auto"/>
      </w:divBdr>
    </w:div>
    <w:div w:id="178354478">
      <w:bodyDiv w:val="1"/>
      <w:marLeft w:val="0"/>
      <w:marRight w:val="0"/>
      <w:marTop w:val="0"/>
      <w:marBottom w:val="0"/>
      <w:divBdr>
        <w:top w:val="none" w:sz="0" w:space="0" w:color="auto"/>
        <w:left w:val="none" w:sz="0" w:space="0" w:color="auto"/>
        <w:bottom w:val="none" w:sz="0" w:space="0" w:color="auto"/>
        <w:right w:val="none" w:sz="0" w:space="0" w:color="auto"/>
      </w:divBdr>
    </w:div>
    <w:div w:id="205027251">
      <w:bodyDiv w:val="1"/>
      <w:marLeft w:val="0"/>
      <w:marRight w:val="0"/>
      <w:marTop w:val="0"/>
      <w:marBottom w:val="0"/>
      <w:divBdr>
        <w:top w:val="none" w:sz="0" w:space="0" w:color="auto"/>
        <w:left w:val="none" w:sz="0" w:space="0" w:color="auto"/>
        <w:bottom w:val="none" w:sz="0" w:space="0" w:color="auto"/>
        <w:right w:val="none" w:sz="0" w:space="0" w:color="auto"/>
      </w:divBdr>
    </w:div>
    <w:div w:id="286130660">
      <w:bodyDiv w:val="1"/>
      <w:marLeft w:val="0"/>
      <w:marRight w:val="0"/>
      <w:marTop w:val="0"/>
      <w:marBottom w:val="0"/>
      <w:divBdr>
        <w:top w:val="none" w:sz="0" w:space="0" w:color="auto"/>
        <w:left w:val="none" w:sz="0" w:space="0" w:color="auto"/>
        <w:bottom w:val="none" w:sz="0" w:space="0" w:color="auto"/>
        <w:right w:val="none" w:sz="0" w:space="0" w:color="auto"/>
      </w:divBdr>
    </w:div>
    <w:div w:id="420756648">
      <w:bodyDiv w:val="1"/>
      <w:marLeft w:val="0"/>
      <w:marRight w:val="0"/>
      <w:marTop w:val="0"/>
      <w:marBottom w:val="0"/>
      <w:divBdr>
        <w:top w:val="none" w:sz="0" w:space="0" w:color="auto"/>
        <w:left w:val="none" w:sz="0" w:space="0" w:color="auto"/>
        <w:bottom w:val="none" w:sz="0" w:space="0" w:color="auto"/>
        <w:right w:val="none" w:sz="0" w:space="0" w:color="auto"/>
      </w:divBdr>
    </w:div>
    <w:div w:id="427896829">
      <w:bodyDiv w:val="1"/>
      <w:marLeft w:val="0"/>
      <w:marRight w:val="0"/>
      <w:marTop w:val="0"/>
      <w:marBottom w:val="0"/>
      <w:divBdr>
        <w:top w:val="none" w:sz="0" w:space="0" w:color="auto"/>
        <w:left w:val="none" w:sz="0" w:space="0" w:color="auto"/>
        <w:bottom w:val="none" w:sz="0" w:space="0" w:color="auto"/>
        <w:right w:val="none" w:sz="0" w:space="0" w:color="auto"/>
      </w:divBdr>
    </w:div>
    <w:div w:id="467285091">
      <w:bodyDiv w:val="1"/>
      <w:marLeft w:val="0"/>
      <w:marRight w:val="0"/>
      <w:marTop w:val="0"/>
      <w:marBottom w:val="0"/>
      <w:divBdr>
        <w:top w:val="none" w:sz="0" w:space="0" w:color="auto"/>
        <w:left w:val="none" w:sz="0" w:space="0" w:color="auto"/>
        <w:bottom w:val="none" w:sz="0" w:space="0" w:color="auto"/>
        <w:right w:val="none" w:sz="0" w:space="0" w:color="auto"/>
      </w:divBdr>
    </w:div>
    <w:div w:id="482161085">
      <w:bodyDiv w:val="1"/>
      <w:marLeft w:val="0"/>
      <w:marRight w:val="0"/>
      <w:marTop w:val="0"/>
      <w:marBottom w:val="0"/>
      <w:divBdr>
        <w:top w:val="none" w:sz="0" w:space="0" w:color="auto"/>
        <w:left w:val="none" w:sz="0" w:space="0" w:color="auto"/>
        <w:bottom w:val="none" w:sz="0" w:space="0" w:color="auto"/>
        <w:right w:val="none" w:sz="0" w:space="0" w:color="auto"/>
      </w:divBdr>
    </w:div>
    <w:div w:id="578557288">
      <w:bodyDiv w:val="1"/>
      <w:marLeft w:val="0"/>
      <w:marRight w:val="0"/>
      <w:marTop w:val="0"/>
      <w:marBottom w:val="0"/>
      <w:divBdr>
        <w:top w:val="none" w:sz="0" w:space="0" w:color="auto"/>
        <w:left w:val="none" w:sz="0" w:space="0" w:color="auto"/>
        <w:bottom w:val="none" w:sz="0" w:space="0" w:color="auto"/>
        <w:right w:val="none" w:sz="0" w:space="0" w:color="auto"/>
      </w:divBdr>
    </w:div>
    <w:div w:id="605189746">
      <w:bodyDiv w:val="1"/>
      <w:marLeft w:val="0"/>
      <w:marRight w:val="0"/>
      <w:marTop w:val="0"/>
      <w:marBottom w:val="0"/>
      <w:divBdr>
        <w:top w:val="none" w:sz="0" w:space="0" w:color="auto"/>
        <w:left w:val="none" w:sz="0" w:space="0" w:color="auto"/>
        <w:bottom w:val="none" w:sz="0" w:space="0" w:color="auto"/>
        <w:right w:val="none" w:sz="0" w:space="0" w:color="auto"/>
      </w:divBdr>
    </w:div>
    <w:div w:id="649863698">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695540012">
      <w:bodyDiv w:val="1"/>
      <w:marLeft w:val="0"/>
      <w:marRight w:val="0"/>
      <w:marTop w:val="0"/>
      <w:marBottom w:val="0"/>
      <w:divBdr>
        <w:top w:val="none" w:sz="0" w:space="0" w:color="auto"/>
        <w:left w:val="none" w:sz="0" w:space="0" w:color="auto"/>
        <w:bottom w:val="none" w:sz="0" w:space="0" w:color="auto"/>
        <w:right w:val="none" w:sz="0" w:space="0" w:color="auto"/>
      </w:divBdr>
    </w:div>
    <w:div w:id="949513360">
      <w:bodyDiv w:val="1"/>
      <w:marLeft w:val="0"/>
      <w:marRight w:val="0"/>
      <w:marTop w:val="0"/>
      <w:marBottom w:val="0"/>
      <w:divBdr>
        <w:top w:val="none" w:sz="0" w:space="0" w:color="auto"/>
        <w:left w:val="none" w:sz="0" w:space="0" w:color="auto"/>
        <w:bottom w:val="none" w:sz="0" w:space="0" w:color="auto"/>
        <w:right w:val="none" w:sz="0" w:space="0" w:color="auto"/>
      </w:divBdr>
    </w:div>
    <w:div w:id="960647509">
      <w:bodyDiv w:val="1"/>
      <w:marLeft w:val="0"/>
      <w:marRight w:val="0"/>
      <w:marTop w:val="0"/>
      <w:marBottom w:val="0"/>
      <w:divBdr>
        <w:top w:val="none" w:sz="0" w:space="0" w:color="auto"/>
        <w:left w:val="none" w:sz="0" w:space="0" w:color="auto"/>
        <w:bottom w:val="none" w:sz="0" w:space="0" w:color="auto"/>
        <w:right w:val="none" w:sz="0" w:space="0" w:color="auto"/>
      </w:divBdr>
    </w:div>
    <w:div w:id="100513691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30">
          <w:marLeft w:val="-120"/>
          <w:marRight w:val="0"/>
          <w:marTop w:val="0"/>
          <w:marBottom w:val="0"/>
          <w:divBdr>
            <w:top w:val="none" w:sz="0" w:space="0" w:color="auto"/>
            <w:left w:val="none" w:sz="0" w:space="0" w:color="auto"/>
            <w:bottom w:val="none" w:sz="0" w:space="0" w:color="auto"/>
            <w:right w:val="none" w:sz="0" w:space="0" w:color="auto"/>
          </w:divBdr>
        </w:div>
      </w:divsChild>
    </w:div>
    <w:div w:id="1016618194">
      <w:bodyDiv w:val="1"/>
      <w:marLeft w:val="0"/>
      <w:marRight w:val="0"/>
      <w:marTop w:val="0"/>
      <w:marBottom w:val="0"/>
      <w:divBdr>
        <w:top w:val="none" w:sz="0" w:space="0" w:color="auto"/>
        <w:left w:val="none" w:sz="0" w:space="0" w:color="auto"/>
        <w:bottom w:val="none" w:sz="0" w:space="0" w:color="auto"/>
        <w:right w:val="none" w:sz="0" w:space="0" w:color="auto"/>
      </w:divBdr>
    </w:div>
    <w:div w:id="1091395170">
      <w:bodyDiv w:val="1"/>
      <w:marLeft w:val="0"/>
      <w:marRight w:val="0"/>
      <w:marTop w:val="0"/>
      <w:marBottom w:val="0"/>
      <w:divBdr>
        <w:top w:val="none" w:sz="0" w:space="0" w:color="auto"/>
        <w:left w:val="none" w:sz="0" w:space="0" w:color="auto"/>
        <w:bottom w:val="none" w:sz="0" w:space="0" w:color="auto"/>
        <w:right w:val="none" w:sz="0" w:space="0" w:color="auto"/>
      </w:divBdr>
    </w:div>
    <w:div w:id="1118186787">
      <w:bodyDiv w:val="1"/>
      <w:marLeft w:val="0"/>
      <w:marRight w:val="0"/>
      <w:marTop w:val="0"/>
      <w:marBottom w:val="0"/>
      <w:divBdr>
        <w:top w:val="none" w:sz="0" w:space="0" w:color="auto"/>
        <w:left w:val="none" w:sz="0" w:space="0" w:color="auto"/>
        <w:bottom w:val="none" w:sz="0" w:space="0" w:color="auto"/>
        <w:right w:val="none" w:sz="0" w:space="0" w:color="auto"/>
      </w:divBdr>
    </w:div>
    <w:div w:id="1176307944">
      <w:bodyDiv w:val="1"/>
      <w:marLeft w:val="0"/>
      <w:marRight w:val="0"/>
      <w:marTop w:val="0"/>
      <w:marBottom w:val="0"/>
      <w:divBdr>
        <w:top w:val="none" w:sz="0" w:space="0" w:color="auto"/>
        <w:left w:val="none" w:sz="0" w:space="0" w:color="auto"/>
        <w:bottom w:val="none" w:sz="0" w:space="0" w:color="auto"/>
        <w:right w:val="none" w:sz="0" w:space="0" w:color="auto"/>
      </w:divBdr>
    </w:div>
    <w:div w:id="1303462479">
      <w:bodyDiv w:val="1"/>
      <w:marLeft w:val="0"/>
      <w:marRight w:val="0"/>
      <w:marTop w:val="0"/>
      <w:marBottom w:val="0"/>
      <w:divBdr>
        <w:top w:val="none" w:sz="0" w:space="0" w:color="auto"/>
        <w:left w:val="none" w:sz="0" w:space="0" w:color="auto"/>
        <w:bottom w:val="none" w:sz="0" w:space="0" w:color="auto"/>
        <w:right w:val="none" w:sz="0" w:space="0" w:color="auto"/>
      </w:divBdr>
      <w:divsChild>
        <w:div w:id="77364425">
          <w:marLeft w:val="-108"/>
          <w:marRight w:val="0"/>
          <w:marTop w:val="0"/>
          <w:marBottom w:val="0"/>
          <w:divBdr>
            <w:top w:val="none" w:sz="0" w:space="0" w:color="auto"/>
            <w:left w:val="none" w:sz="0" w:space="0" w:color="auto"/>
            <w:bottom w:val="none" w:sz="0" w:space="0" w:color="auto"/>
            <w:right w:val="none" w:sz="0" w:space="0" w:color="auto"/>
          </w:divBdr>
        </w:div>
      </w:divsChild>
    </w:div>
    <w:div w:id="1309281929">
      <w:bodyDiv w:val="1"/>
      <w:marLeft w:val="0"/>
      <w:marRight w:val="0"/>
      <w:marTop w:val="0"/>
      <w:marBottom w:val="0"/>
      <w:divBdr>
        <w:top w:val="none" w:sz="0" w:space="0" w:color="auto"/>
        <w:left w:val="none" w:sz="0" w:space="0" w:color="auto"/>
        <w:bottom w:val="none" w:sz="0" w:space="0" w:color="auto"/>
        <w:right w:val="none" w:sz="0" w:space="0" w:color="auto"/>
      </w:divBdr>
    </w:div>
    <w:div w:id="1313439035">
      <w:bodyDiv w:val="1"/>
      <w:marLeft w:val="0"/>
      <w:marRight w:val="0"/>
      <w:marTop w:val="0"/>
      <w:marBottom w:val="0"/>
      <w:divBdr>
        <w:top w:val="none" w:sz="0" w:space="0" w:color="auto"/>
        <w:left w:val="none" w:sz="0" w:space="0" w:color="auto"/>
        <w:bottom w:val="none" w:sz="0" w:space="0" w:color="auto"/>
        <w:right w:val="none" w:sz="0" w:space="0" w:color="auto"/>
      </w:divBdr>
    </w:div>
    <w:div w:id="1314872220">
      <w:bodyDiv w:val="1"/>
      <w:marLeft w:val="0"/>
      <w:marRight w:val="0"/>
      <w:marTop w:val="0"/>
      <w:marBottom w:val="0"/>
      <w:divBdr>
        <w:top w:val="none" w:sz="0" w:space="0" w:color="auto"/>
        <w:left w:val="none" w:sz="0" w:space="0" w:color="auto"/>
        <w:bottom w:val="none" w:sz="0" w:space="0" w:color="auto"/>
        <w:right w:val="none" w:sz="0" w:space="0" w:color="auto"/>
      </w:divBdr>
    </w:div>
    <w:div w:id="1343897352">
      <w:bodyDiv w:val="1"/>
      <w:marLeft w:val="0"/>
      <w:marRight w:val="0"/>
      <w:marTop w:val="0"/>
      <w:marBottom w:val="0"/>
      <w:divBdr>
        <w:top w:val="none" w:sz="0" w:space="0" w:color="auto"/>
        <w:left w:val="none" w:sz="0" w:space="0" w:color="auto"/>
        <w:bottom w:val="none" w:sz="0" w:space="0" w:color="auto"/>
        <w:right w:val="none" w:sz="0" w:space="0" w:color="auto"/>
      </w:divBdr>
    </w:div>
    <w:div w:id="1349061146">
      <w:bodyDiv w:val="1"/>
      <w:marLeft w:val="0"/>
      <w:marRight w:val="0"/>
      <w:marTop w:val="0"/>
      <w:marBottom w:val="0"/>
      <w:divBdr>
        <w:top w:val="none" w:sz="0" w:space="0" w:color="auto"/>
        <w:left w:val="none" w:sz="0" w:space="0" w:color="auto"/>
        <w:bottom w:val="none" w:sz="0" w:space="0" w:color="auto"/>
        <w:right w:val="none" w:sz="0" w:space="0" w:color="auto"/>
      </w:divBdr>
    </w:div>
    <w:div w:id="1510826634">
      <w:bodyDiv w:val="1"/>
      <w:marLeft w:val="0"/>
      <w:marRight w:val="0"/>
      <w:marTop w:val="0"/>
      <w:marBottom w:val="0"/>
      <w:divBdr>
        <w:top w:val="none" w:sz="0" w:space="0" w:color="auto"/>
        <w:left w:val="none" w:sz="0" w:space="0" w:color="auto"/>
        <w:bottom w:val="none" w:sz="0" w:space="0" w:color="auto"/>
        <w:right w:val="none" w:sz="0" w:space="0" w:color="auto"/>
      </w:divBdr>
    </w:div>
    <w:div w:id="1556310444">
      <w:bodyDiv w:val="1"/>
      <w:marLeft w:val="0"/>
      <w:marRight w:val="0"/>
      <w:marTop w:val="0"/>
      <w:marBottom w:val="0"/>
      <w:divBdr>
        <w:top w:val="none" w:sz="0" w:space="0" w:color="auto"/>
        <w:left w:val="none" w:sz="0" w:space="0" w:color="auto"/>
        <w:bottom w:val="none" w:sz="0" w:space="0" w:color="auto"/>
        <w:right w:val="none" w:sz="0" w:space="0" w:color="auto"/>
      </w:divBdr>
      <w:divsChild>
        <w:div w:id="144705399">
          <w:marLeft w:val="-100"/>
          <w:marRight w:val="0"/>
          <w:marTop w:val="0"/>
          <w:marBottom w:val="0"/>
          <w:divBdr>
            <w:top w:val="none" w:sz="0" w:space="0" w:color="auto"/>
            <w:left w:val="none" w:sz="0" w:space="0" w:color="auto"/>
            <w:bottom w:val="none" w:sz="0" w:space="0" w:color="auto"/>
            <w:right w:val="none" w:sz="0" w:space="0" w:color="auto"/>
          </w:divBdr>
        </w:div>
      </w:divsChild>
    </w:div>
    <w:div w:id="1569221230">
      <w:bodyDiv w:val="1"/>
      <w:marLeft w:val="0"/>
      <w:marRight w:val="0"/>
      <w:marTop w:val="0"/>
      <w:marBottom w:val="0"/>
      <w:divBdr>
        <w:top w:val="none" w:sz="0" w:space="0" w:color="auto"/>
        <w:left w:val="none" w:sz="0" w:space="0" w:color="auto"/>
        <w:bottom w:val="none" w:sz="0" w:space="0" w:color="auto"/>
        <w:right w:val="none" w:sz="0" w:space="0" w:color="auto"/>
      </w:divBdr>
    </w:div>
    <w:div w:id="1615358997">
      <w:bodyDiv w:val="1"/>
      <w:marLeft w:val="0"/>
      <w:marRight w:val="0"/>
      <w:marTop w:val="0"/>
      <w:marBottom w:val="0"/>
      <w:divBdr>
        <w:top w:val="none" w:sz="0" w:space="0" w:color="auto"/>
        <w:left w:val="none" w:sz="0" w:space="0" w:color="auto"/>
        <w:bottom w:val="none" w:sz="0" w:space="0" w:color="auto"/>
        <w:right w:val="none" w:sz="0" w:space="0" w:color="auto"/>
      </w:divBdr>
    </w:div>
    <w:div w:id="1627419982">
      <w:bodyDiv w:val="1"/>
      <w:marLeft w:val="0"/>
      <w:marRight w:val="0"/>
      <w:marTop w:val="0"/>
      <w:marBottom w:val="0"/>
      <w:divBdr>
        <w:top w:val="none" w:sz="0" w:space="0" w:color="auto"/>
        <w:left w:val="none" w:sz="0" w:space="0" w:color="auto"/>
        <w:bottom w:val="none" w:sz="0" w:space="0" w:color="auto"/>
        <w:right w:val="none" w:sz="0" w:space="0" w:color="auto"/>
      </w:divBdr>
    </w:div>
    <w:div w:id="1646086011">
      <w:bodyDiv w:val="1"/>
      <w:marLeft w:val="0"/>
      <w:marRight w:val="0"/>
      <w:marTop w:val="0"/>
      <w:marBottom w:val="0"/>
      <w:divBdr>
        <w:top w:val="none" w:sz="0" w:space="0" w:color="auto"/>
        <w:left w:val="none" w:sz="0" w:space="0" w:color="auto"/>
        <w:bottom w:val="none" w:sz="0" w:space="0" w:color="auto"/>
        <w:right w:val="none" w:sz="0" w:space="0" w:color="auto"/>
      </w:divBdr>
    </w:div>
    <w:div w:id="1719470961">
      <w:bodyDiv w:val="1"/>
      <w:marLeft w:val="0"/>
      <w:marRight w:val="0"/>
      <w:marTop w:val="0"/>
      <w:marBottom w:val="0"/>
      <w:divBdr>
        <w:top w:val="none" w:sz="0" w:space="0" w:color="auto"/>
        <w:left w:val="none" w:sz="0" w:space="0" w:color="auto"/>
        <w:bottom w:val="none" w:sz="0" w:space="0" w:color="auto"/>
        <w:right w:val="none" w:sz="0" w:space="0" w:color="auto"/>
      </w:divBdr>
    </w:div>
    <w:div w:id="1767773552">
      <w:bodyDiv w:val="1"/>
      <w:marLeft w:val="0"/>
      <w:marRight w:val="0"/>
      <w:marTop w:val="0"/>
      <w:marBottom w:val="0"/>
      <w:divBdr>
        <w:top w:val="none" w:sz="0" w:space="0" w:color="auto"/>
        <w:left w:val="none" w:sz="0" w:space="0" w:color="auto"/>
        <w:bottom w:val="none" w:sz="0" w:space="0" w:color="auto"/>
        <w:right w:val="none" w:sz="0" w:space="0" w:color="auto"/>
      </w:divBdr>
    </w:div>
    <w:div w:id="1873836836">
      <w:bodyDiv w:val="1"/>
      <w:marLeft w:val="0"/>
      <w:marRight w:val="0"/>
      <w:marTop w:val="0"/>
      <w:marBottom w:val="0"/>
      <w:divBdr>
        <w:top w:val="none" w:sz="0" w:space="0" w:color="auto"/>
        <w:left w:val="none" w:sz="0" w:space="0" w:color="auto"/>
        <w:bottom w:val="none" w:sz="0" w:space="0" w:color="auto"/>
        <w:right w:val="none" w:sz="0" w:space="0" w:color="auto"/>
      </w:divBdr>
    </w:div>
    <w:div w:id="1953660771">
      <w:bodyDiv w:val="1"/>
      <w:marLeft w:val="0"/>
      <w:marRight w:val="0"/>
      <w:marTop w:val="0"/>
      <w:marBottom w:val="0"/>
      <w:divBdr>
        <w:top w:val="none" w:sz="0" w:space="0" w:color="auto"/>
        <w:left w:val="none" w:sz="0" w:space="0" w:color="auto"/>
        <w:bottom w:val="none" w:sz="0" w:space="0" w:color="auto"/>
        <w:right w:val="none" w:sz="0" w:space="0" w:color="auto"/>
      </w:divBdr>
    </w:div>
    <w:div w:id="2005472807">
      <w:bodyDiv w:val="1"/>
      <w:marLeft w:val="0"/>
      <w:marRight w:val="0"/>
      <w:marTop w:val="0"/>
      <w:marBottom w:val="0"/>
      <w:divBdr>
        <w:top w:val="none" w:sz="0" w:space="0" w:color="auto"/>
        <w:left w:val="none" w:sz="0" w:space="0" w:color="auto"/>
        <w:bottom w:val="none" w:sz="0" w:space="0" w:color="auto"/>
        <w:right w:val="none" w:sz="0" w:space="0" w:color="auto"/>
      </w:divBdr>
    </w:div>
    <w:div w:id="2055890419">
      <w:bodyDiv w:val="1"/>
      <w:marLeft w:val="0"/>
      <w:marRight w:val="0"/>
      <w:marTop w:val="0"/>
      <w:marBottom w:val="0"/>
      <w:divBdr>
        <w:top w:val="none" w:sz="0" w:space="0" w:color="auto"/>
        <w:left w:val="none" w:sz="0" w:space="0" w:color="auto"/>
        <w:bottom w:val="none" w:sz="0" w:space="0" w:color="auto"/>
        <w:right w:val="none" w:sz="0" w:space="0" w:color="auto"/>
      </w:divBdr>
    </w:div>
    <w:div w:id="2083671437">
      <w:bodyDiv w:val="1"/>
      <w:marLeft w:val="0"/>
      <w:marRight w:val="0"/>
      <w:marTop w:val="0"/>
      <w:marBottom w:val="0"/>
      <w:divBdr>
        <w:top w:val="none" w:sz="0" w:space="0" w:color="auto"/>
        <w:left w:val="none" w:sz="0" w:space="0" w:color="auto"/>
        <w:bottom w:val="none" w:sz="0" w:space="0" w:color="auto"/>
        <w:right w:val="none" w:sz="0" w:space="0" w:color="auto"/>
      </w:divBdr>
    </w:div>
    <w:div w:id="2115205541">
      <w:bodyDiv w:val="1"/>
      <w:marLeft w:val="0"/>
      <w:marRight w:val="0"/>
      <w:marTop w:val="0"/>
      <w:marBottom w:val="0"/>
      <w:divBdr>
        <w:top w:val="none" w:sz="0" w:space="0" w:color="auto"/>
        <w:left w:val="none" w:sz="0" w:space="0" w:color="auto"/>
        <w:bottom w:val="none" w:sz="0" w:space="0" w:color="auto"/>
        <w:right w:val="none" w:sz="0" w:space="0" w:color="auto"/>
      </w:divBdr>
    </w:div>
    <w:div w:id="2123725756">
      <w:bodyDiv w:val="1"/>
      <w:marLeft w:val="0"/>
      <w:marRight w:val="0"/>
      <w:marTop w:val="0"/>
      <w:marBottom w:val="0"/>
      <w:divBdr>
        <w:top w:val="none" w:sz="0" w:space="0" w:color="auto"/>
        <w:left w:val="none" w:sz="0" w:space="0" w:color="auto"/>
        <w:bottom w:val="none" w:sz="0" w:space="0" w:color="auto"/>
        <w:right w:val="none" w:sz="0" w:space="0" w:color="auto"/>
      </w:divBdr>
    </w:div>
    <w:div w:id="2133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lanpetaluma.org/"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ityofpetaluma.org/meetings/" TargetMode="External"/><Relationship Id="rId25" Type="http://schemas.openxmlformats.org/officeDocument/2006/relationships/image" Target="media/image4.png"/><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planpetaluma.org/" TargetMode="External"/><Relationship Id="rId27" Type="http://schemas.openxmlformats.org/officeDocument/2006/relationships/image" Target="media/image6.png"/><Relationship Id="rId30" Type="http://schemas.openxmlformats.org/officeDocument/2006/relationships/image" Target="media/image9.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talumaGPU">
      <a:dk1>
        <a:sysClr val="windowText" lastClr="000000"/>
      </a:dk1>
      <a:lt1>
        <a:sysClr val="window" lastClr="FFFFFF"/>
      </a:lt1>
      <a:dk2>
        <a:srgbClr val="000000"/>
      </a:dk2>
      <a:lt2>
        <a:srgbClr val="E7E6E6"/>
      </a:lt2>
      <a:accent1>
        <a:srgbClr val="2D304C"/>
      </a:accent1>
      <a:accent2>
        <a:srgbClr val="5DAABC"/>
      </a:accent2>
      <a:accent3>
        <a:srgbClr val="F37655"/>
      </a:accent3>
      <a:accent4>
        <a:srgbClr val="EDB45E"/>
      </a:accent4>
      <a:accent5>
        <a:srgbClr val="6DA78E"/>
      </a:accent5>
      <a:accent6>
        <a:srgbClr val="E0E0E0"/>
      </a:accent6>
      <a:hlink>
        <a:srgbClr val="5DAABC"/>
      </a:hlink>
      <a:folHlink>
        <a:srgbClr val="F37655"/>
      </a:folHlink>
    </a:clrScheme>
    <a:fontScheme name="PetalumaGPU">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368617265B2436F726549415061636B00B66743B4B29CFF4382F69E26F2198282" ma:contentTypeVersion="23" ma:contentTypeDescription="Base Content Type for all Documents at City of Petaluma" ma:contentTypeScope="" ma:versionID="841c4c6a16a79a991fcad46737d5f26c">
  <xsd:schema xmlns:xsd="http://www.w3.org/2001/XMLSchema" xmlns:xs="http://www.w3.org/2001/XMLSchema" xmlns:p="http://schemas.microsoft.com/office/2006/metadata/properties" xmlns:ns1="http://schemas.microsoft.com/sharepoint/v3" xmlns:ns2="3583b3c2-cfc9-42f6-8d3e-00ab61831473" xmlns:ns3="a45ef845-bff8-447f-87f6-970919ca933f" xmlns:ns4="c0a0e05b-fc3a-43fe-b5cf-6e4e56cece7d" targetNamespace="http://schemas.microsoft.com/office/2006/metadata/properties" ma:root="true" ma:fieldsID="cb1bf0a277fce4c7dd842b55703c73a9" ns1:_="" ns2:_="" ns3:_="" ns4:_="">
    <xsd:import namespace="http://schemas.microsoft.com/sharepoint/v3"/>
    <xsd:import namespace="3583b3c2-cfc9-42f6-8d3e-00ab61831473"/>
    <xsd:import namespace="a45ef845-bff8-447f-87f6-970919ca933f"/>
    <xsd:import namespace="c0a0e05b-fc3a-43fe-b5cf-6e4e56cece7d"/>
    <xsd:element name="properties">
      <xsd:complexType>
        <xsd:sequence>
          <xsd:element name="documentManagement">
            <xsd:complexType>
              <xsd:all>
                <xsd:element ref="ns2:CoPDocumentOwner" minOccurs="0"/>
                <xsd:element ref="ns2:CoPSynopsis" minOccurs="0"/>
                <xsd:element ref="ns2:CoPTrueDocumentDate" minOccurs="0"/>
                <xsd:element ref="ns2:l3685371474f49415343446f63547970" minOccurs="0"/>
                <xsd:element ref="ns2:TaxCatchAllLabel" minOccurs="0"/>
                <xsd:element ref="ns2:l3685371474f49415343427573556e74"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Location" minOccurs="0"/>
                <xsd:element ref="ns4:SharedWithUsers" minOccurs="0"/>
                <xsd:element ref="ns4:SharedWithDetails" minOccurs="0"/>
                <xsd:element ref="ns3: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3b3c2-cfc9-42f6-8d3e-00ab61831473" elementFormDefault="qualified">
    <xsd:import namespace="http://schemas.microsoft.com/office/2006/documentManagement/types"/>
    <xsd:import namespace="http://schemas.microsoft.com/office/infopath/2007/PartnerControls"/>
    <xsd:element name="CoPDocumentOwner" ma:index="3" nillable="true" ma:displayName="Document Owner" ma:description="" ma:list="UserInfo" ma:SearchPeopleOnly="false" ma:SharePointGroup="0" ma:internalName="Co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Synopsis" ma:index="5" nillable="true" ma:displayName="Synopsis" ma:description="Enter a brief description of the document" ma:internalName="CoPSynopsis" ma:readOnly="false">
      <xsd:simpleType>
        <xsd:restriction base="dms:Note">
          <xsd:maxLength value="255"/>
        </xsd:restriction>
      </xsd:simpleType>
    </xsd:element>
    <xsd:element name="CoPTrueDocumentDate" ma:index="6" nillable="true" ma:displayName="True Document Date" ma:description="" ma:format="DateOnly" ma:internalName="CoPTrueDocumentDate" ma:readOnly="false">
      <xsd:simpleType>
        <xsd:restriction base="dms:DateTime"/>
      </xsd:simpleType>
    </xsd:element>
    <xsd:element name="l3685371474f49415343446f63547970" ma:index="7" nillable="true" ma:taxonomy="true" ma:internalName="l3685371474f49415343446f63547970" ma:taxonomyFieldName="CoPDocumentType" ma:displayName="Document Type" ma:readOnly="false" ma:default="" ma:fieldId="{53685371-474f-4941-5343-446f63547970}" ma:sspId="23d75236-609a-4b61-addb-2d01127778b4" ma:termSetId="d2c75688-a3e0-4cbd-93c3-384436859d09" ma:anchorId="00000000-0000-0000-0000-000000000000" ma:open="false" ma:isKeyword="false">
      <xsd:complexType>
        <xsd:sequence>
          <xsd:element ref="pc:Terms" minOccurs="0" maxOccurs="1"/>
        </xsd:sequence>
      </xsd:complexType>
    </xsd:element>
    <xsd:element name="TaxCatchAllLabel" ma:index="8" nillable="true" ma:displayName="Taxonomy Catch All Column1" ma:hidden="true" ma:list="{a76f42b1-698a-4885-b5c6-c278a7223303}" ma:internalName="TaxCatchAllLabel" ma:readOnly="true" ma:showField="CatchAllDataLabel" ma:web="c0a0e05b-fc3a-43fe-b5cf-6e4e56cece7d">
      <xsd:complexType>
        <xsd:complexContent>
          <xsd:extension base="dms:MultiChoiceLookup">
            <xsd:sequence>
              <xsd:element name="Value" type="dms:Lookup" maxOccurs="unbounded" minOccurs="0" nillable="true"/>
            </xsd:sequence>
          </xsd:extension>
        </xsd:complexContent>
      </xsd:complexType>
    </xsd:element>
    <xsd:element name="l3685371474f49415343427573556e74" ma:index="9" nillable="true" ma:taxonomy="true" ma:internalName="l3685371474f49415343427573556e74" ma:taxonomyFieldName="CoPBusinessUnit" ma:displayName="Business Unit" ma:readOnly="false" ma:default="1;#Planning|ab1de579-7a29-4f0d-aec7-b11bad302d62" ma:fieldId="{53685371-474f-4941-5343-427573556e74}" ma:sspId="23d75236-609a-4b61-addb-2d01127778b4" ma:termSetId="2d26d226-2925-4ce0-bf55-051d3718316b"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76f42b1-698a-4885-b5c6-c278a7223303}" ma:internalName="TaxCatchAll" ma:showField="CatchAllData" ma:web="c0a0e05b-fc3a-43fe-b5cf-6e4e56cece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ef845-bff8-447f-87f6-970919ca933f"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3d75236-609a-4b61-addb-2d01127778b4"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a0e05b-fc3a-43fe-b5cf-6e4e56cece7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SharedWithUsers xmlns="c0a0e05b-fc3a-43fe-b5cf-6e4e56cece7d">
      <UserInfo>
        <DisplayName>Ron Whitmore</DisplayName>
        <AccountId>31</AccountId>
        <AccountType/>
      </UserInfo>
    </SharedWithUsers>
    <l3685371474f49415343427573556e74 xmlns="3583b3c2-cfc9-42f6-8d3e-00ab61831473">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ab1de579-7a29-4f0d-aec7-b11bad302d62</TermId>
        </TermInfo>
      </Terms>
    </l3685371474f49415343427573556e74>
    <CoPDocumentOwner xmlns="3583b3c2-cfc9-42f6-8d3e-00ab61831473">
      <UserInfo>
        <DisplayName/>
        <AccountId xsi:nil="true"/>
        <AccountType/>
      </UserInfo>
    </CoPDocumentOwner>
    <CoPSynopsis xmlns="3583b3c2-cfc9-42f6-8d3e-00ab61831473" xsi:nil="true"/>
    <l3685371474f49415343446f63547970 xmlns="3583b3c2-cfc9-42f6-8d3e-00ab61831473">
      <Terms xmlns="http://schemas.microsoft.com/office/infopath/2007/PartnerControls"/>
    </l3685371474f49415343446f63547970>
    <lcf76f155ced4ddcb4097134ff3c332f xmlns="a45ef845-bff8-447f-87f6-970919ca933f">
      <Terms xmlns="http://schemas.microsoft.com/office/infopath/2007/PartnerControls"/>
    </lcf76f155ced4ddcb4097134ff3c332f>
    <CoPTrueDocumentDate xmlns="3583b3c2-cfc9-42f6-8d3e-00ab61831473" xsi:nil="true"/>
    <TaxCatchAll xmlns="3583b3c2-cfc9-42f6-8d3e-00ab61831473">
      <Value>1</Value>
    </TaxCatchAl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3d75236-609a-4b61-addb-2d01127778b4" ContentTypeId="0x0101005368617265B2436F726549415061636B" PreviousValue="false" LastSyncTimeStamp="2023-08-16T19:53:28.157Z"/>
</file>

<file path=customXml/itemProps1.xml><?xml version="1.0" encoding="utf-8"?>
<ds:datastoreItem xmlns:ds="http://schemas.openxmlformats.org/officeDocument/2006/customXml" ds:itemID="{BE0F1E1D-CE46-432D-963E-9F3BC2A896C7}"/>
</file>

<file path=customXml/itemProps2.xml><?xml version="1.0" encoding="utf-8"?>
<ds:datastoreItem xmlns:ds="http://schemas.openxmlformats.org/officeDocument/2006/customXml" ds:itemID="{132AC833-21D0-4EF9-9F5B-0481B21BD87E}">
  <ds:schemaRefs>
    <ds:schemaRef ds:uri="http://schemas.openxmlformats.org/officeDocument/2006/bibliography"/>
  </ds:schemaRefs>
</ds:datastoreItem>
</file>

<file path=customXml/itemProps3.xml><?xml version="1.0" encoding="utf-8"?>
<ds:datastoreItem xmlns:ds="http://schemas.openxmlformats.org/officeDocument/2006/customXml" ds:itemID="{BA9BFF88-4E32-4FF6-8F90-C8AE91B5816B}">
  <ds:schemaRefs>
    <ds:schemaRef ds:uri="http://schemas.microsoft.com/office/2006/metadata/properties"/>
    <ds:schemaRef ds:uri="http://schemas.microsoft.com/office/infopath/2007/PartnerControls"/>
    <ds:schemaRef ds:uri="6702ee55-a451-40ba-b22f-6e52045f97f7"/>
  </ds:schemaRefs>
</ds:datastoreItem>
</file>

<file path=customXml/itemProps4.xml><?xml version="1.0" encoding="utf-8"?>
<ds:datastoreItem xmlns:ds="http://schemas.openxmlformats.org/officeDocument/2006/customXml" ds:itemID="{A398DDC5-1D06-447B-ABD5-FE5CEAE09B41}">
  <ds:schemaRefs>
    <ds:schemaRef ds:uri="http://schemas.microsoft.com/sharepoint/v3/contenttype/forms"/>
  </ds:schemaRefs>
</ds:datastoreItem>
</file>

<file path=customXml/itemProps5.xml><?xml version="1.0" encoding="utf-8"?>
<ds:datastoreItem xmlns:ds="http://schemas.openxmlformats.org/officeDocument/2006/customXml" ds:itemID="{8A9F605D-8FF3-4FFA-B7C1-A73ECEFB2839}"/>
</file>

<file path=docProps/app.xml><?xml version="1.0" encoding="utf-8"?>
<Properties xmlns="http://schemas.openxmlformats.org/officeDocument/2006/extended-properties" xmlns:vt="http://schemas.openxmlformats.org/officeDocument/2006/docPropsVTypes">
  <Template>Normal</Template>
  <TotalTime>629</TotalTime>
  <Pages>14</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Hubbard</dc:creator>
  <cp:keywords/>
  <dc:description/>
  <cp:lastModifiedBy>Michelle Hernandez</cp:lastModifiedBy>
  <cp:revision>97</cp:revision>
  <cp:lastPrinted>2022-02-03T00:57:00Z</cp:lastPrinted>
  <dcterms:created xsi:type="dcterms:W3CDTF">2024-01-24T22:53:00Z</dcterms:created>
  <dcterms:modified xsi:type="dcterms:W3CDTF">2024-02-22T16:41:00Z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0x0101005368617265B2436F726549415061636B00B66743B4B29CFF4382F69E26F2198282</vt:lpwstr>
  </property>
  <property fmtid="{D5CDD505-2E9C-101B-9397-08002B2CF9AE}" pid="3" name="CoPBusinessUnit">
    <vt:i4>1</vt:i4>
  </property>
</Properties>
</file>